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FB4EC" w14:textId="01BC2D69" w:rsidR="00227734" w:rsidRPr="00467368" w:rsidRDefault="007C3AB1" w:rsidP="00227734">
      <w:pPr>
        <w:spacing w:line="480" w:lineRule="auto"/>
        <w:rPr>
          <w:b/>
          <w:bCs/>
          <w:color w:val="201F1E"/>
          <w:shd w:val="clear" w:color="auto" w:fill="FFFFFF"/>
        </w:rPr>
      </w:pPr>
      <w:proofErr w:type="spellStart"/>
      <w:r>
        <w:rPr>
          <w:b/>
          <w:bCs/>
          <w:color w:val="201F1E"/>
          <w:shd w:val="clear" w:color="auto" w:fill="FFFFFF"/>
        </w:rPr>
        <w:t>Chromophoric</w:t>
      </w:r>
      <w:proofErr w:type="spellEnd"/>
      <w:r>
        <w:rPr>
          <w:b/>
          <w:bCs/>
          <w:color w:val="201F1E"/>
          <w:shd w:val="clear" w:color="auto" w:fill="FFFFFF"/>
        </w:rPr>
        <w:t xml:space="preserve"> </w:t>
      </w:r>
      <w:r w:rsidR="00227734" w:rsidRPr="00B63220">
        <w:rPr>
          <w:b/>
          <w:bCs/>
          <w:color w:val="201F1E"/>
          <w:shd w:val="clear" w:color="auto" w:fill="FFFFFF"/>
        </w:rPr>
        <w:t xml:space="preserve">Dissolved Organic Matter </w:t>
      </w:r>
      <w:r>
        <w:rPr>
          <w:b/>
          <w:bCs/>
          <w:color w:val="201F1E"/>
          <w:shd w:val="clear" w:color="auto" w:fill="FFFFFF"/>
        </w:rPr>
        <w:t xml:space="preserve">(CDOM) </w:t>
      </w:r>
      <w:r w:rsidR="00227734">
        <w:rPr>
          <w:b/>
          <w:bCs/>
          <w:color w:val="201F1E"/>
          <w:shd w:val="clear" w:color="auto" w:fill="FFFFFF"/>
        </w:rPr>
        <w:t xml:space="preserve">Across </w:t>
      </w:r>
      <w:proofErr w:type="gramStart"/>
      <w:r w:rsidR="00227734">
        <w:rPr>
          <w:b/>
          <w:bCs/>
          <w:color w:val="201F1E"/>
          <w:shd w:val="clear" w:color="auto" w:fill="FFFFFF"/>
        </w:rPr>
        <w:t>An</w:t>
      </w:r>
      <w:proofErr w:type="gramEnd"/>
      <w:r w:rsidR="00227734">
        <w:rPr>
          <w:b/>
          <w:bCs/>
          <w:color w:val="201F1E"/>
          <w:shd w:val="clear" w:color="auto" w:fill="FFFFFF"/>
        </w:rPr>
        <w:t xml:space="preserve"> Elevational Gradient from Sea Level to Mountain Lakes</w:t>
      </w:r>
      <w:r w:rsidR="00227734" w:rsidRPr="00B63220">
        <w:rPr>
          <w:b/>
          <w:bCs/>
          <w:color w:val="201F1E"/>
          <w:shd w:val="clear" w:color="auto" w:fill="FFFFFF"/>
        </w:rPr>
        <w:t>.</w:t>
      </w:r>
    </w:p>
    <w:p w14:paraId="6AC768A8" w14:textId="77777777" w:rsidR="000B02AD" w:rsidRDefault="000B02AD" w:rsidP="000B02AD">
      <w:pPr>
        <w:pStyle w:val="BBAuthorName"/>
        <w:spacing w:line="48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Kyle Juetten, Angela L. Strecker, Aaron Harrison, Zachary Landram, Warren J. De Bruyn, Catherine D. Clark* </w:t>
      </w:r>
    </w:p>
    <w:p w14:paraId="7F06DE3A" w14:textId="77777777" w:rsidR="000B02AD" w:rsidRDefault="000B02AD" w:rsidP="000B02AD">
      <w:pPr>
        <w:spacing w:line="480" w:lineRule="auto"/>
      </w:pPr>
      <w:r>
        <w:t>*Corresponding author information:</w:t>
      </w:r>
    </w:p>
    <w:p w14:paraId="4588582C" w14:textId="77777777" w:rsidR="000B02AD" w:rsidRDefault="00DC5644" w:rsidP="000B02AD">
      <w:pPr>
        <w:spacing w:line="480" w:lineRule="auto"/>
      </w:pPr>
      <w:hyperlink r:id="rId5" w:history="1">
        <w:r w:rsidR="000B02AD">
          <w:rPr>
            <w:rStyle w:val="Hyperlink"/>
          </w:rPr>
          <w:t>Catherine.Clark@wwu.edu</w:t>
        </w:r>
      </w:hyperlink>
    </w:p>
    <w:p w14:paraId="1AAB68A1" w14:textId="77777777" w:rsidR="000B02AD" w:rsidRDefault="000B02AD" w:rsidP="000B02AD">
      <w:pPr>
        <w:pStyle w:val="BCAuthorAddress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Department of Chemistry, College of Science and Engineering, Western Washington University, 516 High St., Bellingham, WA 98229, USA</w:t>
      </w:r>
    </w:p>
    <w:p w14:paraId="40D10162" w14:textId="23918551" w:rsidR="006B3A1B" w:rsidRDefault="00227734" w:rsidP="006B3A1B">
      <w:pPr>
        <w:shd w:val="clear" w:color="auto" w:fill="FFFFFF"/>
        <w:spacing w:before="30" w:line="480" w:lineRule="auto"/>
        <w:ind w:right="30"/>
        <w:rPr>
          <w:color w:val="201F1E"/>
          <w:shd w:val="clear" w:color="auto" w:fill="FFFFFF"/>
        </w:rPr>
      </w:pPr>
      <w:r>
        <w:rPr>
          <w:b/>
          <w:bCs/>
          <w:color w:val="201F1E"/>
          <w:shd w:val="clear" w:color="auto" w:fill="FFFFFF"/>
        </w:rPr>
        <w:t>Supporting Information Table</w:t>
      </w:r>
      <w:r w:rsidR="005B6B01">
        <w:rPr>
          <w:b/>
          <w:bCs/>
          <w:color w:val="201F1E"/>
          <w:shd w:val="clear" w:color="auto" w:fill="FFFFFF"/>
        </w:rPr>
        <w:t xml:space="preserve"> 1</w:t>
      </w:r>
      <w:r w:rsidR="006B3A1B" w:rsidRPr="000B02AD">
        <w:rPr>
          <w:b/>
          <w:bCs/>
          <w:color w:val="201F1E"/>
          <w:shd w:val="clear" w:color="auto" w:fill="FFFFFF"/>
        </w:rPr>
        <w:t>.</w:t>
      </w:r>
      <w:r w:rsidR="006B3A1B">
        <w:rPr>
          <w:color w:val="201F1E"/>
          <w:shd w:val="clear" w:color="auto" w:fill="FFFFFF"/>
        </w:rPr>
        <w:t xml:space="preserve"> </w:t>
      </w:r>
      <w:r w:rsidR="006B3A1B" w:rsidRPr="00EC5FFF">
        <w:rPr>
          <w:color w:val="201F1E"/>
          <w:shd w:val="clear" w:color="auto" w:fill="FFFFFF"/>
        </w:rPr>
        <w:t>S</w:t>
      </w:r>
      <w:r w:rsidR="006B3A1B">
        <w:rPr>
          <w:color w:val="201F1E"/>
          <w:shd w:val="clear" w:color="auto" w:fill="FFFFFF"/>
        </w:rPr>
        <w:t xml:space="preserve">ampling dates, coordinates and </w:t>
      </w:r>
      <w:r w:rsidR="006B3A1B" w:rsidRPr="00EC5FFF">
        <w:rPr>
          <w:color w:val="201F1E"/>
          <w:shd w:val="clear" w:color="auto" w:fill="FFFFFF"/>
        </w:rPr>
        <w:t>lake physical and landscape characteristics</w:t>
      </w:r>
      <w:r w:rsidR="006B3A1B">
        <w:rPr>
          <w:color w:val="201F1E"/>
          <w:shd w:val="clear" w:color="auto" w:fill="FFFFFF"/>
        </w:rPr>
        <w:t xml:space="preserve"> sorted from low to high elevation</w:t>
      </w:r>
      <w:r w:rsidR="006B3A1B" w:rsidRPr="00EC5FFF">
        <w:rPr>
          <w:color w:val="201F1E"/>
          <w:shd w:val="clear" w:color="auto" w:fill="FFFFFF"/>
        </w:rPr>
        <w:t>.</w:t>
      </w:r>
    </w:p>
    <w:tbl>
      <w:tblPr>
        <w:tblW w:w="14310" w:type="dxa"/>
        <w:tblLayout w:type="fixed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305"/>
        <w:gridCol w:w="1125"/>
        <w:gridCol w:w="1091"/>
        <w:gridCol w:w="1300"/>
        <w:gridCol w:w="1300"/>
        <w:gridCol w:w="1294"/>
        <w:gridCol w:w="1395"/>
        <w:gridCol w:w="1240"/>
        <w:gridCol w:w="920"/>
        <w:gridCol w:w="1280"/>
        <w:gridCol w:w="1070"/>
        <w:gridCol w:w="990"/>
      </w:tblGrid>
      <w:tr w:rsidR="006B3A1B" w:rsidRPr="0025444C" w14:paraId="3C087A77" w14:textId="77777777" w:rsidTr="00D41886">
        <w:trPr>
          <w:trHeight w:val="720"/>
          <w:tblHeader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ED4E9" w14:textId="77777777" w:rsidR="006B3A1B" w:rsidRPr="0025444C" w:rsidRDefault="006B3A1B" w:rsidP="00D41886">
            <w:pPr>
              <w:rPr>
                <w:b/>
                <w:bCs/>
                <w:color w:val="201F1E"/>
                <w:sz w:val="22"/>
                <w:szCs w:val="22"/>
              </w:rPr>
            </w:pPr>
            <w:r w:rsidRPr="0025444C">
              <w:rPr>
                <w:b/>
                <w:bCs/>
                <w:color w:val="201F1E"/>
                <w:sz w:val="22"/>
                <w:szCs w:val="22"/>
              </w:rPr>
              <w:t>Lake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AACFB" w14:textId="77777777" w:rsidR="006B3A1B" w:rsidRPr="0025444C" w:rsidRDefault="006B3A1B" w:rsidP="00D41886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25444C">
              <w:rPr>
                <w:b/>
                <w:bCs/>
                <w:color w:val="201F1E"/>
                <w:sz w:val="22"/>
                <w:szCs w:val="22"/>
              </w:rPr>
              <w:t>Sampling date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B1E2E" w14:textId="77777777" w:rsidR="006B3A1B" w:rsidRPr="0025444C" w:rsidRDefault="006B3A1B" w:rsidP="00D41886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25444C">
              <w:rPr>
                <w:b/>
                <w:bCs/>
                <w:color w:val="201F1E"/>
                <w:sz w:val="22"/>
                <w:szCs w:val="22"/>
              </w:rPr>
              <w:t>Latitude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1B470" w14:textId="77777777" w:rsidR="006B3A1B" w:rsidRPr="0025444C" w:rsidRDefault="006B3A1B" w:rsidP="00D41886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25444C">
              <w:rPr>
                <w:b/>
                <w:bCs/>
                <w:color w:val="201F1E"/>
                <w:sz w:val="22"/>
                <w:szCs w:val="22"/>
              </w:rPr>
              <w:t>Longitude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3EB7A" w14:textId="77777777" w:rsidR="006B3A1B" w:rsidRPr="0025444C" w:rsidRDefault="006B3A1B" w:rsidP="00D41886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25444C">
              <w:rPr>
                <w:b/>
                <w:bCs/>
                <w:color w:val="201F1E"/>
                <w:sz w:val="22"/>
                <w:szCs w:val="22"/>
              </w:rPr>
              <w:t>Surface area (ha)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D8967" w14:textId="77777777" w:rsidR="006B3A1B" w:rsidRPr="0025444C" w:rsidRDefault="006B3A1B" w:rsidP="00D41886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25444C">
              <w:rPr>
                <w:b/>
                <w:bCs/>
                <w:color w:val="201F1E"/>
                <w:sz w:val="22"/>
                <w:szCs w:val="22"/>
              </w:rPr>
              <w:t>Elevation (m)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D056A" w14:textId="77777777" w:rsidR="006B3A1B" w:rsidRPr="0025444C" w:rsidRDefault="006B3A1B" w:rsidP="00D41886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25444C">
              <w:rPr>
                <w:b/>
                <w:bCs/>
                <w:color w:val="201F1E"/>
                <w:sz w:val="22"/>
                <w:szCs w:val="22"/>
              </w:rPr>
              <w:t>Watershed area (ha)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59AE9" w14:textId="77777777" w:rsidR="006B3A1B" w:rsidRPr="0025444C" w:rsidRDefault="006B3A1B" w:rsidP="00D418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444C">
              <w:rPr>
                <w:b/>
                <w:bCs/>
                <w:color w:val="000000"/>
                <w:sz w:val="22"/>
                <w:szCs w:val="22"/>
              </w:rPr>
              <w:t xml:space="preserve">% </w:t>
            </w:r>
            <w:proofErr w:type="gramStart"/>
            <w:r w:rsidRPr="0025444C">
              <w:rPr>
                <w:b/>
                <w:bCs/>
                <w:color w:val="000000"/>
                <w:sz w:val="22"/>
                <w:szCs w:val="22"/>
              </w:rPr>
              <w:t>developed</w:t>
            </w:r>
            <w:proofErr w:type="gram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A999" w14:textId="77777777" w:rsidR="006B3A1B" w:rsidRPr="0025444C" w:rsidRDefault="006B3A1B" w:rsidP="00D418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444C">
              <w:rPr>
                <w:b/>
                <w:bCs/>
                <w:color w:val="000000"/>
                <w:sz w:val="22"/>
                <w:szCs w:val="22"/>
              </w:rPr>
              <w:t xml:space="preserve">% </w:t>
            </w:r>
            <w:proofErr w:type="gramStart"/>
            <w:r w:rsidRPr="0025444C">
              <w:rPr>
                <w:b/>
                <w:bCs/>
                <w:color w:val="000000"/>
                <w:sz w:val="22"/>
                <w:szCs w:val="22"/>
              </w:rPr>
              <w:t>forest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1AF7" w14:textId="77777777" w:rsidR="006B3A1B" w:rsidRPr="0025444C" w:rsidRDefault="006B3A1B" w:rsidP="00D418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444C">
              <w:rPr>
                <w:b/>
                <w:bCs/>
                <w:color w:val="000000"/>
                <w:sz w:val="22"/>
                <w:szCs w:val="22"/>
              </w:rPr>
              <w:t>% herbaceous + shrub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3B0B" w14:textId="77777777" w:rsidR="006B3A1B" w:rsidRPr="0025444C" w:rsidRDefault="006B3A1B" w:rsidP="00D418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444C">
              <w:rPr>
                <w:b/>
                <w:bCs/>
                <w:color w:val="000000"/>
                <w:sz w:val="22"/>
                <w:szCs w:val="22"/>
              </w:rPr>
              <w:t xml:space="preserve">% </w:t>
            </w:r>
            <w:proofErr w:type="gramStart"/>
            <w:r w:rsidRPr="0025444C">
              <w:rPr>
                <w:b/>
                <w:bCs/>
                <w:color w:val="000000"/>
                <w:sz w:val="22"/>
                <w:szCs w:val="22"/>
              </w:rPr>
              <w:t>cropland</w:t>
            </w:r>
            <w:proofErr w:type="gram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C925" w14:textId="77777777" w:rsidR="006B3A1B" w:rsidRPr="0025444C" w:rsidRDefault="006B3A1B" w:rsidP="00D4188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5444C">
              <w:rPr>
                <w:b/>
                <w:bCs/>
                <w:color w:val="000000"/>
                <w:sz w:val="22"/>
                <w:szCs w:val="22"/>
              </w:rPr>
              <w:t xml:space="preserve">% </w:t>
            </w:r>
            <w:proofErr w:type="gramStart"/>
            <w:r w:rsidRPr="0025444C">
              <w:rPr>
                <w:b/>
                <w:bCs/>
                <w:color w:val="000000"/>
                <w:sz w:val="22"/>
                <w:szCs w:val="22"/>
              </w:rPr>
              <w:t>wetland</w:t>
            </w:r>
            <w:proofErr w:type="gramEnd"/>
          </w:p>
        </w:tc>
      </w:tr>
      <w:tr w:rsidR="00FB0FCB" w:rsidRPr="0025444C" w14:paraId="1EE0D6F2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0D5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Cranberry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04C0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0841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48.5004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B24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-122.6445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44C8" w14:textId="216A384A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54.2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E713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A2C89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70A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317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66.0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0C0E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47F9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F5D0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4.6</w:t>
            </w:r>
          </w:p>
        </w:tc>
      </w:tr>
      <w:tr w:rsidR="00FB0FCB" w:rsidRPr="0025444C" w14:paraId="2844F8AF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CFF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Lone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2011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0A39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48.0208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1E8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-122.4623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04968" w14:textId="6A45376B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36.5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CFA3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8DFBC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641.1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C068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B9E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66.1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162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6CA3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675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1.4</w:t>
            </w:r>
          </w:p>
        </w:tc>
      </w:tr>
      <w:tr w:rsidR="00FB0FCB" w:rsidRPr="0025444C" w14:paraId="02BEB37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174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Tennant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A15F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27-Jun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9A09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27E0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-122.5782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881DF" w14:textId="56723AC0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32.4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B008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F536A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224.7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001B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45.3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CAA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3488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2F65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0DBD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42.8</w:t>
            </w:r>
          </w:p>
        </w:tc>
      </w:tr>
      <w:tr w:rsidR="00FB0FCB" w:rsidRPr="0025444C" w14:paraId="3037D2C8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735C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Honeymoon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77F9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47BD3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48.0515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1F71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-122.5525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1E61B" w14:textId="21A87C2B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57A1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9ADDA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452.6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F7AC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71F5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67.4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BCD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D18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510F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3.1</w:t>
            </w:r>
          </w:p>
        </w:tc>
      </w:tr>
      <w:tr w:rsidR="00FB0FCB" w:rsidRPr="0025444C" w14:paraId="2F9C351E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E1C5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Beaver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2461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6DBC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61A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FCA5" w14:textId="1E77D0D3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29.3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F14C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C8056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1055.6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45AF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30CB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66.8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0DB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AD5E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D4C1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5.8</w:t>
            </w:r>
          </w:p>
        </w:tc>
      </w:tr>
      <w:tr w:rsidR="00FB0FCB" w:rsidRPr="0025444C" w14:paraId="35F04A5D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E8CE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Clear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12F7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60FF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519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00E6" w14:textId="20640D5E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89.2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E63F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E414B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422.3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B9B1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86CD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35.9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08A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4C4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319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10.5</w:t>
            </w:r>
          </w:p>
        </w:tc>
      </w:tr>
      <w:tr w:rsidR="00FB0FCB" w:rsidRPr="0025444C" w14:paraId="3E5D3CED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9EB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Campbell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3810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A484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48.4399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4B2D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-122.6146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E18DB" w14:textId="6F77E7CA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158.2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C643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DB04E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622.8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172C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C4ED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58.1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C00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C26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DEE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7.3</w:t>
            </w:r>
          </w:p>
        </w:tc>
      </w:tr>
      <w:tr w:rsidR="00FB0FCB" w:rsidRPr="0025444C" w14:paraId="74FF28A9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7376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Whistle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6169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D1EA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CF1C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-122.6052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8A0E" w14:textId="4A2A77D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1135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03C7D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195.4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D444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037F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91.5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0148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C34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4A0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1.3</w:t>
            </w:r>
          </w:p>
        </w:tc>
      </w:tr>
      <w:tr w:rsidR="00FB0FCB" w:rsidRPr="0025444C" w14:paraId="6A8A046F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E31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Big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FC16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B2A0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7ABA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00C0" w14:textId="0C426F51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217.0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9A79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EFC7B0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4371.5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97B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5D73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69.5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5E7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8EC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D9E9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5.3</w:t>
            </w:r>
          </w:p>
        </w:tc>
      </w:tr>
      <w:tr w:rsidR="00FB0FCB" w:rsidRPr="0025444C" w14:paraId="09F9EFC6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900A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Sunset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AB07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11FC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DA90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-122.4597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A5C2B" w14:textId="2314D210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EA34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BBE54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2907.0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171E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27.5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CBA5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42.2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641C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276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19.9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E93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7.4</w:t>
            </w:r>
          </w:p>
        </w:tc>
      </w:tr>
      <w:tr w:rsidR="00FB0FCB" w:rsidRPr="0025444C" w14:paraId="30A0C411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3E0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Erie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81D6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D059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C071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-122.6408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7B3CC" w14:textId="47730B1F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46.2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981C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4CC6B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470.1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2FAF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14.1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2A44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62.0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4393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BB1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A4AB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2.2</w:t>
            </w:r>
          </w:p>
        </w:tc>
      </w:tr>
      <w:tr w:rsidR="00FB0FCB" w:rsidRPr="0025444C" w14:paraId="0B682901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908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Bug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A4D8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DE5E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993E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-122.4724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CD01B" w14:textId="46CF7C15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8499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BFF06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82.6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3428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58.1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B009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11.4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3784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1AC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EA9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27.1</w:t>
            </w:r>
          </w:p>
        </w:tc>
      </w:tr>
      <w:tr w:rsidR="00FB0FCB" w:rsidRPr="0025444C" w14:paraId="56FC4B23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BAC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lastRenderedPageBreak/>
              <w:t>Hoag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FD6C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25-Jun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EC89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02D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-122.4825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42F73" w14:textId="6987FC1A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D28D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4A6AF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22.4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549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40.2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9674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57.0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8FC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55FF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0A02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40DD72A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B513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Pass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65F4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0F8A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0402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-122.6361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6943" w14:textId="35295539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38.4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8146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4427FD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168.9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C39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57E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63.9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3809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708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FE4E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605A4CDB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4002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 w:rsidRPr="00EA7ED0">
              <w:rPr>
                <w:color w:val="000000"/>
                <w:sz w:val="22"/>
                <w:szCs w:val="22"/>
              </w:rPr>
              <w:t>Fazon</w:t>
            </w:r>
            <w:proofErr w:type="spellEnd"/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7AF3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27-Jun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8B36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776F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E2CB" w14:textId="47E040F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5242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955BA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81.0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6B5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24.7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5510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36.9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28AF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886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22.1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F299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13.2</w:t>
            </w:r>
          </w:p>
        </w:tc>
      </w:tr>
      <w:tr w:rsidR="00FB0FCB" w:rsidRPr="0025444C" w14:paraId="18D4D4BC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35BB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Armstrong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1E2A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18-Jul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2025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48.2263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4E8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-122.1239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21845" w14:textId="23CD1FC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9C68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17950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122.3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7D73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3B1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64.7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A5B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8FDB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AC00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6.5</w:t>
            </w:r>
          </w:p>
        </w:tc>
      </w:tr>
      <w:tr w:rsidR="00FB0FCB" w:rsidRPr="0025444C" w14:paraId="5EA76A5B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1F92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Goss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F2FB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7742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48.0371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A84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-122.4807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B195" w14:textId="7ACE96BF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21.7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0978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17C7E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414.1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CA0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F9F9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77.8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96CA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9D02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35CA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0.4</w:t>
            </w:r>
          </w:p>
        </w:tc>
      </w:tr>
      <w:tr w:rsidR="00FB0FCB" w:rsidRPr="0025444C" w14:paraId="5AB1A95E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1B8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Ketchum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49DD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18-Jul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77FB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48.2845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938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-122.3440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B516E" w14:textId="02E07F4B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FAE3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A87B6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166.3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518E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41.9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09D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31.6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789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F98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A33C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3.4</w:t>
            </w:r>
          </w:p>
        </w:tc>
      </w:tr>
      <w:tr w:rsidR="00FB0FCB" w:rsidRPr="0025444C" w14:paraId="577B87FC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64F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Martha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C840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22B4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427A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F79C" w14:textId="418451C1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1D48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3AD2B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360.3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707D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35.0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485F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51.5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3494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F747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2E1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0.9</w:t>
            </w:r>
          </w:p>
        </w:tc>
      </w:tr>
      <w:tr w:rsidR="00FB0FCB" w:rsidRPr="0025444C" w14:paraId="19C93522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CBCC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Sunday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28C7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18-Jul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35BD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48.2294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814B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-122.2570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70E3" w14:textId="394FEEB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DA33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B13ED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314.1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459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28.5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5BB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43.5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965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E64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78B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8.9</w:t>
            </w:r>
          </w:p>
        </w:tc>
      </w:tr>
      <w:tr w:rsidR="00FB0FCB" w:rsidRPr="0025444C" w14:paraId="233A86F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257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Terrell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2A82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27-Jun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9395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A2E9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-122.6877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A9BEA" w14:textId="0512846F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130.0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C554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01C2D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1244.7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913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18F0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19.2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C0E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A86B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29.4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96D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28.5</w:t>
            </w:r>
          </w:p>
        </w:tc>
      </w:tr>
      <w:tr w:rsidR="00FB0FCB" w:rsidRPr="0025444C" w14:paraId="4291B68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8181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McMurray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1990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782F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48.3154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3CF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59345" w14:textId="72B9CBC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62.9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FA47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65B3A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864.3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97A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153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61.2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B011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DF1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77D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2.5</w:t>
            </w:r>
          </w:p>
        </w:tc>
      </w:tr>
      <w:tr w:rsidR="00FB0FCB" w:rsidRPr="0025444C" w14:paraId="2267C45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3DB5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Howard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370D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C3A2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48.1572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09D0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DBDF" w14:textId="09B8F9F4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6CFC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EEADB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125.9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47EF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33.8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C3E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41.1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68BC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14.8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C10F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301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545F395B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C7A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Samish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EEBD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999D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48.6592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F2FE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CD116" w14:textId="4795093F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327.8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E069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0BC22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3258.0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2AF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1F0B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77.0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C407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367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95F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0.5</w:t>
            </w:r>
          </w:p>
        </w:tc>
      </w:tr>
      <w:tr w:rsidR="00FB0FCB" w:rsidRPr="0025444C" w14:paraId="64611368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4D1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Goodwin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2874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CAEC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48.1390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99EB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F86B" w14:textId="368FE598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216.7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BEDF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53FC6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725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39.0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0EB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54.9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C328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496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8C9C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08125AF4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2676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Shoecraft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5C67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B9A5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11D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4618" w14:textId="2C3D9A4A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53.3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DD56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B052E3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1226.3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8CE7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31.8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BF3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40.2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4AC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BE8C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7D7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0.7</w:t>
            </w:r>
          </w:p>
        </w:tc>
      </w:tr>
      <w:tr w:rsidR="00FB0FCB" w:rsidRPr="0025444C" w14:paraId="2C7A6B48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02A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Heart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9B8F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A042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48.4758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ECC0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-122.6306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CDCF" w14:textId="1CD58D0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25.7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27C2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1CB0B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185.5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4DE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42F6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75.5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C04F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87E7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9186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2.4</w:t>
            </w:r>
          </w:p>
        </w:tc>
      </w:tr>
      <w:tr w:rsidR="00FB0FCB" w:rsidRPr="0025444C" w14:paraId="36956E1F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7BA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Deer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E8EF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020C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47.9739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4EB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367B8" w14:textId="7DA97470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33.1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EE24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A7403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307.6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16AD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28.4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569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52.3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06CA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DFB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880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6F4EE248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E7A5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Mirror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8861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C1CE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48.6629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BFB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-122.2196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E7113" w14:textId="2E053F2B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4E7A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8C8C4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46.1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D6C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666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78.5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B29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2CE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49E0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3.2</w:t>
            </w:r>
          </w:p>
        </w:tc>
      </w:tr>
      <w:tr w:rsidR="00FB0FCB" w:rsidRPr="0025444C" w14:paraId="18FF3C6F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D46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Cain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02AC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166A2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48.6492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2A9F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309F" w14:textId="51824F6D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28.8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5F1D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BBA25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410.5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0ECA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403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72.8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2984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AF8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4A3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0.1</w:t>
            </w:r>
          </w:p>
        </w:tc>
      </w:tr>
      <w:tr w:rsidR="00FB0FCB" w:rsidRPr="0025444C" w14:paraId="4D1080A8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E2BF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Reed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A758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CB0F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48.6632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DA82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9CC3F" w14:textId="6ECA8F0E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D572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4DA24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130.2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7DA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630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81.4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05C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A4AA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F104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0.6</w:t>
            </w:r>
          </w:p>
        </w:tc>
      </w:tr>
      <w:tr w:rsidR="00FB0FCB" w:rsidRPr="0025444C" w14:paraId="398B6596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4997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Shannon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FCA9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CA9D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48.5842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C83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-121.7237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AC745" w14:textId="64830040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833.7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B665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16A33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76383.3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FD8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1ACB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67.3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84D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14.0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0C5B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756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0.4</w:t>
            </w:r>
          </w:p>
        </w:tc>
      </w:tr>
      <w:tr w:rsidR="00FB0FCB" w:rsidRPr="0025444C" w14:paraId="6460A647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EB8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Crabapple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D8C0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2333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F88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17529" w14:textId="6A314182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14.4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868E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C6869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317.4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E7AD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44.4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0C6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38.3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8A3A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8F9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3528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1.9</w:t>
            </w:r>
          </w:p>
        </w:tc>
      </w:tr>
      <w:tr w:rsidR="00FB0FCB" w:rsidRPr="0025444C" w14:paraId="1AAB2FAA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7F15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Ki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1B67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2182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3BB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3053" w14:textId="7FA50161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38.7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AA20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64055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175.8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BE7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36.4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CC6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39.4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F6C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9AB8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0F5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2D98DD5E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4E2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Sixteen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3B76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037A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48.3440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3A27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5E51" w14:textId="518BE825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8192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9AAD6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439.0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9A0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C08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73.5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E26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15.8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5429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8650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1.7</w:t>
            </w:r>
          </w:p>
        </w:tc>
      </w:tr>
      <w:tr w:rsidR="00FB0FCB" w:rsidRPr="0025444C" w14:paraId="3971DA92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12EF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Squires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2454D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7DC2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48.6456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59D6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48582" w14:textId="1632E5D4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2A74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7A9C8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58.0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91B7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C52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90.6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2F7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65D3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4126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4.1</w:t>
            </w:r>
          </w:p>
        </w:tc>
      </w:tr>
      <w:tr w:rsidR="00FB0FCB" w:rsidRPr="0025444C" w14:paraId="754A4739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E9E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Wiser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B4A9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27-Jun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91AE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48.9037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A1BF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-122.4803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7281" w14:textId="732BF544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47.0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872F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E443F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965.6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DD5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2F0E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63A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9CAC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68.0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FAF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2.4</w:t>
            </w:r>
          </w:p>
        </w:tc>
      </w:tr>
      <w:tr w:rsidR="00FB0FCB" w:rsidRPr="0025444C" w14:paraId="478337C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B3FF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Padden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1635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25-Jun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D939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F98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-122.4519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5235" w14:textId="0ECD324B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59.8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6B4D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5548E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701.8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B65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30.5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5BB0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51.3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563B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06C8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1591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0.9</w:t>
            </w:r>
          </w:p>
        </w:tc>
      </w:tr>
      <w:tr w:rsidR="00FB0FCB" w:rsidRPr="0025444C" w14:paraId="18C63DA8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F62C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lastRenderedPageBreak/>
              <w:t>Squalicum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E0AF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7A44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6565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B2EEF" w14:textId="4C426B58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12.6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44CE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64D92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C13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3396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57.1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D861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4B1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6701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21.4</w:t>
            </w:r>
          </w:p>
        </w:tc>
      </w:tr>
      <w:tr w:rsidR="00FB0FCB" w:rsidRPr="0025444C" w14:paraId="3A7F7500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804B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Beaver Pond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99A2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C84F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4EE2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18837" w14:textId="0E5B878A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3805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F8C0E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D81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20.0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DBF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80.0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9749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BA6F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3C3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4A24D58B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603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Geneva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0B27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B62C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886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F8BCB" w14:textId="7D43820E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2C34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BA25E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91.5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9C8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0EF1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73.8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E56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CFB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ADF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2.6</w:t>
            </w:r>
          </w:p>
        </w:tc>
      </w:tr>
      <w:tr w:rsidR="00FB0FCB" w:rsidRPr="0025444C" w14:paraId="2D5463C9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217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Summer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DC89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62EF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48.3332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A05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-122.1682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B7D81" w14:textId="5B05FDE9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A8B6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33B47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47.3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B72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F70D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40.1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99C2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24.6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B9F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FF7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18.7</w:t>
            </w:r>
          </w:p>
        </w:tc>
      </w:tr>
      <w:tr w:rsidR="00FB0FCB" w:rsidRPr="0025444C" w14:paraId="7958B6C2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4D5C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Loma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A499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65AA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48.1340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0C45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-122.2530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8E0E5" w14:textId="388CE58A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8A03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7FF21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14.5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36CF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56.6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AFE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18.9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4BE1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15.1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30A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0D8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21F56CB1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16D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Everett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0AD0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B334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48.5424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BC3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-121.7251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0FAC" w14:textId="361565E6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6323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201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80739D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516.3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4AD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F1A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87.7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66B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B51A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DDE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0.9</w:t>
            </w:r>
          </w:p>
        </w:tc>
      </w:tr>
      <w:tr w:rsidR="00FB0FCB" w:rsidRPr="0025444C" w14:paraId="08006B1B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7754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Toad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A05D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00BE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48.7911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4CF1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-122.3953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8A395" w14:textId="1D53DE04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864E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36FE4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191.9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881C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16.5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843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76.6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F78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05C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ECBE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4113E564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A1A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Silver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B825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5564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48.9781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742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-122.0694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3C2E6" w14:textId="7BFB26E8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63.7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8DD6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19466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695.6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6F5C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0B72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85.6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37E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3FE6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5D1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0.4</w:t>
            </w:r>
          </w:p>
        </w:tc>
      </w:tr>
      <w:tr w:rsidR="00FB0FCB" w:rsidRPr="0025444C" w14:paraId="385DE2CE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035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Grandy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134E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6D43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48.5655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7FD1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-121.8002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8DFD" w14:textId="2DB4091C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4D79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243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F6391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858.8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960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6869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72.8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6541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728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C17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5.6</w:t>
            </w:r>
          </w:p>
        </w:tc>
      </w:tr>
      <w:tr w:rsidR="00FB0FCB" w:rsidRPr="0025444C" w14:paraId="5A3D4C37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BF1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Cavanaugh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ACA4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9-Jul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EBA3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48.3262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BBC1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-122.0210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A55A2" w14:textId="78635BA9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337.2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3D49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F42D4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1881.9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8BA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F1F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67.2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731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2C3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258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1.6</w:t>
            </w:r>
          </w:p>
        </w:tc>
      </w:tr>
      <w:tr w:rsidR="00FB0FCB" w:rsidRPr="0025444C" w14:paraId="7F328E84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1CA7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Vogler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069E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BB1B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48.5706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6BF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-121.7735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ACBB" w14:textId="6C6866C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253E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9BA2F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742.1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85AE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9.9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B10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79.7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BF97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5.8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F326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DC59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1.6</w:t>
            </w:r>
          </w:p>
        </w:tc>
      </w:tr>
      <w:tr w:rsidR="00FB0FCB" w:rsidRPr="0025444C" w14:paraId="6CB166AF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25B8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Monte Cristo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E5AB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B881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48.0534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15B6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-121.4300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D932E" w14:textId="1C57858B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42E1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593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91528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4811.2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491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AD67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70.2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29A0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BCF9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8A86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0.3</w:t>
            </w:r>
          </w:p>
        </w:tc>
      </w:tr>
      <w:tr w:rsidR="00FB0FCB" w:rsidRPr="0025444C" w14:paraId="63EBC674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D3DA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Myrtle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3606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6FBF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48.0536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CAEF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-121.4260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D03E" w14:textId="0C82F56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E941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606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33D34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A30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DDA5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79.6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5E0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CC4A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1F90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2.0</w:t>
            </w:r>
          </w:p>
        </w:tc>
      </w:tr>
      <w:tr w:rsidR="00FB0FCB" w:rsidRPr="0025444C" w14:paraId="368E238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9377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Canyon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1BC9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20-Aug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EC464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08A0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-122.0710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B0009" w14:textId="70E9FA0C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D318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22D90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986.2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AA2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E86E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94.6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A1E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38C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26CA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0.2</w:t>
            </w:r>
          </w:p>
        </w:tc>
      </w:tr>
      <w:tr w:rsidR="00FB0FCB" w:rsidRPr="0025444C" w14:paraId="43601EC4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586A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Evan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B664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F485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48.0311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74BA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-121.6880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5742" w14:textId="0A8DE908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62FA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843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00299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44.4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07FF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405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89.3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10AC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62ED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06FD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5158B94B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928D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Bear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149B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63B3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48.0586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39796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-121.7430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24904" w14:textId="661310E2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11.9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802E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847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562F1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71.8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826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94D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88.2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CE4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8A0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2FB8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14F4D859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95C1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Coal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FDDFC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40CC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48.1123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9F37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-121.5170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2F7F" w14:textId="1348D81C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DE53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1031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047A6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137.6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9A2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AA0E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91.1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B19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9728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A27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197D8337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C976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Highwood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88EA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46BE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9CB70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-121.6750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6DBF7" w14:textId="08D059DF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16AB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1253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711F2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3E5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24.4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754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61.1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118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14.4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77B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560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69827C57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F8B7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Picture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5BD0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09D8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795C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-121.6770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23A1" w14:textId="7A73B37D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2B40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1255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13089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19.3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FB00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33.6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1594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53.0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FD5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5D8C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4DC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78C31415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8FB4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L. Bagley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CE5A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3121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A78F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-121.6840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E74F0" w14:textId="47F3183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90EA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1276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3F2FC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69.0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90F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3.6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FA21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36.8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E2C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56.9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D123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12E8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6266155B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6736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Sunrise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6D19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2B81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C187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-121.6800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3D1EB" w14:textId="7000F20A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8F6C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1292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09C18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13.2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1102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38.1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3E7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B32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6577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84398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241A46E8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E2DA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U. Bagley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9771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9B180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48.8541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B572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-121.6920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2912" w14:textId="44D049CD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07B9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1321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15653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232.7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702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0D612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8.7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1501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9B31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7FFB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44B93E12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EFEE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L. Twin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6E9B3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20-Aug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E0277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48.9510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68C8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-121.6380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B30E" w14:textId="35CDAC52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70E7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1574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2676A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44.9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F6DE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86A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22.7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9E7F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58.2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4D85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2C9E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  <w:tr w:rsidR="00FB0FCB" w:rsidRPr="0025444C" w14:paraId="1424217A" w14:textId="77777777" w:rsidTr="00D41886">
        <w:trPr>
          <w:trHeight w:val="320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F2291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U. Twin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DC8F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20-Aug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3F06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48.9529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B0B4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-121.6330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D0E98" w14:textId="19B9EC1C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6.6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5A8AB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1574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4A4F3" w14:textId="77777777" w:rsidR="00FB0FCB" w:rsidRPr="00EA7ED0" w:rsidRDefault="00FB0FCB" w:rsidP="00FB0FCB">
            <w:pPr>
              <w:jc w:val="right"/>
              <w:rPr>
                <w:color w:val="201F1E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41.6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8EFA4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5FF6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36.2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4419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38.3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543DA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8FB0D" w14:textId="77777777" w:rsidR="00FB0FCB" w:rsidRPr="00EA7ED0" w:rsidRDefault="00FB0FCB" w:rsidP="00FB0FCB">
            <w:pPr>
              <w:jc w:val="right"/>
              <w:rPr>
                <w:color w:val="000000"/>
                <w:sz w:val="22"/>
                <w:szCs w:val="22"/>
              </w:rPr>
            </w:pPr>
            <w:r w:rsidRPr="00EA7ED0">
              <w:rPr>
                <w:color w:val="000000"/>
                <w:sz w:val="22"/>
                <w:szCs w:val="22"/>
              </w:rPr>
              <w:t>0.0</w:t>
            </w:r>
          </w:p>
        </w:tc>
      </w:tr>
    </w:tbl>
    <w:p w14:paraId="1E5873B2" w14:textId="06A9B961" w:rsidR="00506DC0" w:rsidRDefault="00506DC0" w:rsidP="006B3A1B">
      <w:pPr>
        <w:spacing w:after="160" w:line="259" w:lineRule="auto"/>
        <w:rPr>
          <w:color w:val="201F1E"/>
          <w:shd w:val="clear" w:color="auto" w:fill="FFFFFF"/>
        </w:rPr>
      </w:pPr>
    </w:p>
    <w:p w14:paraId="3839699F" w14:textId="0D95D91F" w:rsidR="007C3AB1" w:rsidRDefault="007C3AB1" w:rsidP="006B3A1B">
      <w:pPr>
        <w:spacing w:after="160" w:line="259" w:lineRule="auto"/>
        <w:rPr>
          <w:color w:val="201F1E"/>
          <w:shd w:val="clear" w:color="auto" w:fill="FFFFFF"/>
        </w:rPr>
      </w:pPr>
    </w:p>
    <w:p w14:paraId="418D414E" w14:textId="31152C12" w:rsidR="00A77BD7" w:rsidRDefault="00A77BD7" w:rsidP="00A77BD7">
      <w:pPr>
        <w:shd w:val="clear" w:color="auto" w:fill="FFFFFF"/>
        <w:spacing w:before="30" w:line="480" w:lineRule="auto"/>
        <w:ind w:right="30"/>
      </w:pPr>
      <w:r w:rsidRPr="00DE08E6">
        <w:rPr>
          <w:b/>
          <w:bCs/>
          <w:color w:val="201F1E"/>
          <w:shd w:val="clear" w:color="auto" w:fill="FFFFFF"/>
        </w:rPr>
        <w:lastRenderedPageBreak/>
        <w:t>Supplementary Information Table S2.</w:t>
      </w:r>
      <w:r>
        <w:rPr>
          <w:b/>
          <w:bCs/>
          <w:color w:val="201F1E"/>
          <w:shd w:val="clear" w:color="auto" w:fill="FFFFFF"/>
        </w:rPr>
        <w:t xml:space="preserve">  </w:t>
      </w:r>
      <w:r>
        <w:t>Comparison of shoreline and deep site water quality data for Lake Padden from two dates in 2011. Note that sampling of shoreline and deep sites took place within 7 days.  Shore sites represent an average of three samples, whereas the deep site sample was taken at the surface.</w:t>
      </w:r>
    </w:p>
    <w:tbl>
      <w:tblPr>
        <w:tblW w:w="10790" w:type="dxa"/>
        <w:tblLayout w:type="fixed"/>
        <w:tblLook w:val="04A0" w:firstRow="1" w:lastRow="0" w:firstColumn="1" w:lastColumn="0" w:noHBand="0" w:noVBand="1"/>
      </w:tblPr>
      <w:tblGrid>
        <w:gridCol w:w="1080"/>
        <w:gridCol w:w="990"/>
        <w:gridCol w:w="710"/>
        <w:gridCol w:w="820"/>
        <w:gridCol w:w="1070"/>
        <w:gridCol w:w="994"/>
        <w:gridCol w:w="1526"/>
        <w:gridCol w:w="720"/>
        <w:gridCol w:w="1576"/>
        <w:gridCol w:w="1304"/>
      </w:tblGrid>
      <w:tr w:rsidR="00A77BD7" w:rsidRPr="00995B8B" w14:paraId="52ED7E51" w14:textId="77777777" w:rsidTr="002A3213">
        <w:trPr>
          <w:trHeight w:val="560"/>
        </w:trPr>
        <w:tc>
          <w:tcPr>
            <w:tcW w:w="108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F1245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995B8B">
              <w:rPr>
                <w:b/>
                <w:bCs/>
              </w:rPr>
              <w:t>Site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CBF1A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995B8B">
              <w:rPr>
                <w:b/>
                <w:bCs/>
              </w:rPr>
              <w:t>M</w:t>
            </w:r>
            <w:r w:rsidRPr="004311AD">
              <w:rPr>
                <w:b/>
                <w:bCs/>
              </w:rPr>
              <w:t>onth</w:t>
            </w:r>
          </w:p>
        </w:tc>
        <w:tc>
          <w:tcPr>
            <w:tcW w:w="7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C20B6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995B8B">
              <w:rPr>
                <w:b/>
                <w:bCs/>
              </w:rPr>
              <w:t>D</w:t>
            </w:r>
            <w:r w:rsidRPr="004311AD">
              <w:rPr>
                <w:b/>
                <w:bCs/>
              </w:rPr>
              <w:t>ay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FBEE8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995B8B">
              <w:rPr>
                <w:b/>
                <w:bCs/>
              </w:rPr>
              <w:t>Y</w:t>
            </w:r>
            <w:r w:rsidRPr="004311AD">
              <w:rPr>
                <w:b/>
                <w:bCs/>
              </w:rPr>
              <w:t>ear</w:t>
            </w:r>
          </w:p>
        </w:tc>
        <w:tc>
          <w:tcPr>
            <w:tcW w:w="10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BAD7D" w14:textId="77777777" w:rsidR="00A77BD7" w:rsidRDefault="00A77BD7" w:rsidP="002A3213">
            <w:pPr>
              <w:jc w:val="center"/>
              <w:rPr>
                <w:b/>
                <w:bCs/>
              </w:rPr>
            </w:pPr>
            <w:r w:rsidRPr="004311AD">
              <w:rPr>
                <w:b/>
                <w:bCs/>
              </w:rPr>
              <w:t xml:space="preserve">TN </w:t>
            </w:r>
          </w:p>
          <w:p w14:paraId="594B5AC4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4311AD">
              <w:rPr>
                <w:b/>
                <w:bCs/>
              </w:rPr>
              <w:t>(</w:t>
            </w:r>
            <w:r w:rsidRPr="00995B8B">
              <w:rPr>
                <w:b/>
                <w:bCs/>
              </w:rPr>
              <w:sym w:font="Symbol" w:char="F06D"/>
            </w:r>
            <w:r w:rsidRPr="004311AD">
              <w:rPr>
                <w:b/>
                <w:bCs/>
              </w:rPr>
              <w:t>g</w:t>
            </w:r>
            <w:r w:rsidRPr="00995B8B">
              <w:rPr>
                <w:b/>
                <w:bCs/>
              </w:rPr>
              <w:t xml:space="preserve"> </w:t>
            </w:r>
            <w:r w:rsidRPr="004311AD">
              <w:rPr>
                <w:b/>
                <w:bCs/>
              </w:rPr>
              <w:t>L</w:t>
            </w:r>
            <w:r w:rsidRPr="00995B8B">
              <w:rPr>
                <w:b/>
                <w:bCs/>
                <w:vertAlign w:val="superscript"/>
              </w:rPr>
              <w:t>-1</w:t>
            </w:r>
            <w:r w:rsidRPr="004311AD">
              <w:rPr>
                <w:b/>
                <w:bCs/>
              </w:rPr>
              <w:t>)</w:t>
            </w:r>
          </w:p>
        </w:tc>
        <w:tc>
          <w:tcPr>
            <w:tcW w:w="99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6008C" w14:textId="77777777" w:rsidR="00A77BD7" w:rsidRDefault="00A77BD7" w:rsidP="002A3213">
            <w:pPr>
              <w:jc w:val="center"/>
              <w:rPr>
                <w:b/>
                <w:bCs/>
              </w:rPr>
            </w:pPr>
            <w:r w:rsidRPr="004311AD">
              <w:rPr>
                <w:b/>
                <w:bCs/>
              </w:rPr>
              <w:t xml:space="preserve">TP </w:t>
            </w:r>
          </w:p>
          <w:p w14:paraId="24AFD18E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4311AD">
              <w:rPr>
                <w:b/>
                <w:bCs/>
              </w:rPr>
              <w:t>(</w:t>
            </w:r>
            <w:r w:rsidRPr="00995B8B">
              <w:rPr>
                <w:b/>
                <w:bCs/>
              </w:rPr>
              <w:sym w:font="Symbol" w:char="F06D"/>
            </w:r>
            <w:r w:rsidRPr="004311AD">
              <w:rPr>
                <w:b/>
                <w:bCs/>
              </w:rPr>
              <w:t>g L</w:t>
            </w:r>
            <w:r w:rsidRPr="00995B8B">
              <w:rPr>
                <w:b/>
                <w:bCs/>
                <w:vertAlign w:val="superscript"/>
              </w:rPr>
              <w:t>-1</w:t>
            </w:r>
            <w:r w:rsidRPr="004311AD">
              <w:rPr>
                <w:b/>
                <w:bCs/>
              </w:rPr>
              <w:t>)</w:t>
            </w:r>
          </w:p>
        </w:tc>
        <w:tc>
          <w:tcPr>
            <w:tcW w:w="152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6EE22" w14:textId="77777777" w:rsidR="00A77BD7" w:rsidRDefault="00A77BD7" w:rsidP="002A32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Specific </w:t>
            </w:r>
          </w:p>
          <w:p w14:paraId="0CEA5503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311AD">
              <w:rPr>
                <w:b/>
                <w:bCs/>
              </w:rPr>
              <w:t>ond</w:t>
            </w:r>
            <w:r>
              <w:rPr>
                <w:b/>
                <w:bCs/>
              </w:rPr>
              <w:t xml:space="preserve">uctance </w:t>
            </w:r>
            <w:r w:rsidRPr="004311AD">
              <w:rPr>
                <w:b/>
                <w:bCs/>
              </w:rPr>
              <w:t>(</w:t>
            </w:r>
            <w:r w:rsidRPr="00995B8B">
              <w:rPr>
                <w:b/>
                <w:bCs/>
              </w:rPr>
              <w:sym w:font="Symbol" w:char="F06D"/>
            </w:r>
            <w:r w:rsidRPr="004311AD">
              <w:rPr>
                <w:b/>
                <w:bCs/>
              </w:rPr>
              <w:t>S</w:t>
            </w:r>
            <w:r w:rsidRPr="00995B8B"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cm</w:t>
            </w:r>
            <w:r w:rsidRPr="00995B8B">
              <w:rPr>
                <w:b/>
                <w:bCs/>
                <w:vertAlign w:val="superscript"/>
              </w:rPr>
              <w:t>-1</w:t>
            </w:r>
            <w:proofErr w:type="gramEnd"/>
            <w:r w:rsidRPr="004311AD">
              <w:rPr>
                <w:b/>
                <w:bCs/>
              </w:rPr>
              <w:t>)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C1295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4311AD">
              <w:rPr>
                <w:b/>
                <w:bCs/>
              </w:rPr>
              <w:t>pH</w:t>
            </w:r>
          </w:p>
        </w:tc>
        <w:tc>
          <w:tcPr>
            <w:tcW w:w="15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1A455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4311AD">
              <w:rPr>
                <w:b/>
                <w:bCs/>
              </w:rPr>
              <w:t>Temp</w:t>
            </w:r>
            <w:r>
              <w:rPr>
                <w:b/>
                <w:bCs/>
              </w:rPr>
              <w:t>erature</w:t>
            </w:r>
            <w:r w:rsidRPr="004311AD">
              <w:rPr>
                <w:b/>
                <w:bCs/>
              </w:rPr>
              <w:t xml:space="preserve"> </w:t>
            </w:r>
            <w:r w:rsidRPr="00995B8B">
              <w:rPr>
                <w:b/>
                <w:bCs/>
              </w:rPr>
              <w:t>(</w:t>
            </w:r>
            <w:r w:rsidRPr="004311AD">
              <w:rPr>
                <w:b/>
                <w:bCs/>
              </w:rPr>
              <w:t>°C</w:t>
            </w:r>
            <w:r w:rsidRPr="00995B8B">
              <w:rPr>
                <w:b/>
                <w:bCs/>
              </w:rPr>
              <w:t>)</w:t>
            </w:r>
          </w:p>
        </w:tc>
        <w:tc>
          <w:tcPr>
            <w:tcW w:w="130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A58A7" w14:textId="77777777" w:rsidR="00A77BD7" w:rsidRDefault="00A77BD7" w:rsidP="002A3213">
            <w:pPr>
              <w:jc w:val="center"/>
              <w:rPr>
                <w:b/>
                <w:bCs/>
              </w:rPr>
            </w:pPr>
            <w:r w:rsidRPr="004311AD">
              <w:rPr>
                <w:b/>
                <w:bCs/>
              </w:rPr>
              <w:t>D</w:t>
            </w:r>
            <w:r>
              <w:rPr>
                <w:b/>
                <w:bCs/>
              </w:rPr>
              <w:t>issolved oxygen</w:t>
            </w:r>
            <w:r w:rsidRPr="00995B8B">
              <w:rPr>
                <w:b/>
                <w:bCs/>
              </w:rPr>
              <w:t xml:space="preserve"> </w:t>
            </w:r>
          </w:p>
          <w:p w14:paraId="1167B73E" w14:textId="77777777" w:rsidR="00A77BD7" w:rsidRPr="004311AD" w:rsidRDefault="00A77BD7" w:rsidP="002A3213">
            <w:pPr>
              <w:jc w:val="center"/>
              <w:rPr>
                <w:b/>
                <w:bCs/>
              </w:rPr>
            </w:pPr>
            <w:r w:rsidRPr="00995B8B">
              <w:rPr>
                <w:b/>
                <w:bCs/>
              </w:rPr>
              <w:t>(</w:t>
            </w:r>
            <w:proofErr w:type="gramStart"/>
            <w:r w:rsidRPr="00995B8B">
              <w:rPr>
                <w:b/>
                <w:bCs/>
              </w:rPr>
              <w:t>mg</w:t>
            </w:r>
            <w:proofErr w:type="gramEnd"/>
            <w:r>
              <w:rPr>
                <w:b/>
                <w:bCs/>
              </w:rPr>
              <w:t xml:space="preserve"> </w:t>
            </w:r>
            <w:r w:rsidRPr="00995B8B">
              <w:rPr>
                <w:b/>
                <w:bCs/>
              </w:rPr>
              <w:t>L</w:t>
            </w:r>
            <w:r w:rsidRPr="00995B8B">
              <w:rPr>
                <w:b/>
                <w:bCs/>
                <w:vertAlign w:val="superscript"/>
              </w:rPr>
              <w:t>-1</w:t>
            </w:r>
            <w:r w:rsidRPr="004311AD">
              <w:rPr>
                <w:b/>
                <w:bCs/>
              </w:rPr>
              <w:t>)</w:t>
            </w:r>
          </w:p>
        </w:tc>
      </w:tr>
      <w:tr w:rsidR="00A77BD7" w:rsidRPr="00995B8B" w14:paraId="27AB9DE1" w14:textId="77777777" w:rsidTr="002A3213">
        <w:trPr>
          <w:trHeight w:val="320"/>
        </w:trPr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DD7D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995B8B">
              <w:rPr>
                <w:color w:val="000000"/>
              </w:rPr>
              <w:t>shore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EC1D" w14:textId="77777777" w:rsidR="00A77BD7" w:rsidRPr="004311AD" w:rsidRDefault="00A77BD7" w:rsidP="002A3213">
            <w:pPr>
              <w:jc w:val="center"/>
            </w:pPr>
            <w:r w:rsidRPr="00995B8B"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2D700" w14:textId="77777777" w:rsidR="00A77BD7" w:rsidRPr="004311AD" w:rsidRDefault="00A77BD7" w:rsidP="002A3213">
            <w:pPr>
              <w:jc w:val="center"/>
            </w:pPr>
            <w:r w:rsidRPr="00995B8B">
              <w:t>22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D2E5" w14:textId="77777777" w:rsidR="00A77BD7" w:rsidRPr="004311AD" w:rsidRDefault="00A77BD7" w:rsidP="002A3213">
            <w:pPr>
              <w:jc w:val="center"/>
            </w:pPr>
            <w:r w:rsidRPr="00995B8B">
              <w:t>2011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885C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297.7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2436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3.9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0FF2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100.1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9912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7.9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01F6F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21.1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9B47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8.5</w:t>
            </w:r>
          </w:p>
        </w:tc>
      </w:tr>
      <w:tr w:rsidR="00A77BD7" w:rsidRPr="00995B8B" w14:paraId="1C206A69" w14:textId="77777777" w:rsidTr="002A3213">
        <w:trPr>
          <w:trHeight w:val="32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8538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995B8B">
              <w:rPr>
                <w:color w:val="000000"/>
              </w:rPr>
              <w:t xml:space="preserve">deep </w:t>
            </w:r>
            <w:r w:rsidRPr="004311AD">
              <w:rPr>
                <w:color w:val="000000"/>
              </w:rPr>
              <w:t>site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7C1CC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28881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64BA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2011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FF52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287</w:t>
            </w:r>
            <w:r>
              <w:rPr>
                <w:color w:val="000000"/>
              </w:rPr>
              <w:t>.0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6DF21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5.6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AD5DE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100.1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A087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8.1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570C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20.9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58E0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8.7</w:t>
            </w:r>
          </w:p>
        </w:tc>
      </w:tr>
      <w:tr w:rsidR="00A77BD7" w:rsidRPr="00995B8B" w14:paraId="2AA74DC3" w14:textId="77777777" w:rsidTr="002A3213">
        <w:trPr>
          <w:trHeight w:val="320"/>
        </w:trPr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FA3D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995B8B">
              <w:rPr>
                <w:color w:val="000000"/>
              </w:rPr>
              <w:t>shore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C390" w14:textId="77777777" w:rsidR="00A77BD7" w:rsidRPr="004311AD" w:rsidRDefault="00A77BD7" w:rsidP="002A3213">
            <w:pPr>
              <w:jc w:val="center"/>
            </w:pPr>
            <w:r w:rsidRPr="00995B8B">
              <w:t>11</w:t>
            </w:r>
          </w:p>
        </w:tc>
        <w:tc>
          <w:tcPr>
            <w:tcW w:w="7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3724" w14:textId="77777777" w:rsidR="00A77BD7" w:rsidRPr="004311AD" w:rsidRDefault="00A77BD7" w:rsidP="002A3213">
            <w:pPr>
              <w:jc w:val="center"/>
            </w:pPr>
            <w:r w:rsidRPr="00995B8B">
              <w:t>14</w:t>
            </w:r>
          </w:p>
        </w:tc>
        <w:tc>
          <w:tcPr>
            <w:tcW w:w="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3306" w14:textId="77777777" w:rsidR="00A77BD7" w:rsidRPr="004311AD" w:rsidRDefault="00A77BD7" w:rsidP="002A3213">
            <w:pPr>
              <w:jc w:val="center"/>
            </w:pPr>
            <w:r w:rsidRPr="00995B8B">
              <w:t>2011</w:t>
            </w:r>
          </w:p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49F1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289.8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7772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19.0</w:t>
            </w:r>
          </w:p>
        </w:tc>
        <w:tc>
          <w:tcPr>
            <w:tcW w:w="15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72289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102.9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BE9B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7.5</w:t>
            </w:r>
          </w:p>
        </w:tc>
        <w:tc>
          <w:tcPr>
            <w:tcW w:w="15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1C2D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9.3</w:t>
            </w: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91FD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10.5</w:t>
            </w:r>
          </w:p>
        </w:tc>
      </w:tr>
      <w:tr w:rsidR="00A77BD7" w:rsidRPr="00995B8B" w14:paraId="2CC518DF" w14:textId="77777777" w:rsidTr="002A3213">
        <w:trPr>
          <w:trHeight w:val="320"/>
        </w:trPr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EFAD1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995B8B">
              <w:rPr>
                <w:color w:val="000000"/>
              </w:rPr>
              <w:t xml:space="preserve">deep </w:t>
            </w:r>
            <w:r w:rsidRPr="004311AD">
              <w:rPr>
                <w:color w:val="000000"/>
              </w:rPr>
              <w:t>site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920FC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31D2B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C840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2011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8F9A0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272.8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D0F58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21.2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280DB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102.4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632E4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7.5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B2CCB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9.9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24B08" w14:textId="77777777" w:rsidR="00A77BD7" w:rsidRPr="004311AD" w:rsidRDefault="00A77BD7" w:rsidP="002A3213">
            <w:pPr>
              <w:jc w:val="center"/>
              <w:rPr>
                <w:color w:val="000000"/>
              </w:rPr>
            </w:pPr>
            <w:r w:rsidRPr="004311AD">
              <w:rPr>
                <w:color w:val="000000"/>
              </w:rPr>
              <w:t>9.8</w:t>
            </w:r>
          </w:p>
        </w:tc>
      </w:tr>
    </w:tbl>
    <w:p w14:paraId="2057E7E0" w14:textId="77777777" w:rsidR="00A77BD7" w:rsidRPr="00EC5FFF" w:rsidRDefault="00A77BD7" w:rsidP="00A77BD7">
      <w:pPr>
        <w:shd w:val="clear" w:color="auto" w:fill="FFFFFF"/>
        <w:spacing w:before="30" w:line="480" w:lineRule="auto"/>
        <w:ind w:right="30"/>
        <w:rPr>
          <w:color w:val="201F1E"/>
          <w:shd w:val="clear" w:color="auto" w:fill="FFFFFF"/>
        </w:rPr>
      </w:pPr>
    </w:p>
    <w:p w14:paraId="32090F09" w14:textId="77777777" w:rsidR="00A77BD7" w:rsidRDefault="00A77BD7">
      <w:pPr>
        <w:spacing w:after="160" w:line="259" w:lineRule="auto"/>
        <w:rPr>
          <w:b/>
          <w:bCs/>
          <w:color w:val="201F1E"/>
          <w:shd w:val="clear" w:color="auto" w:fill="FFFFFF"/>
        </w:rPr>
      </w:pPr>
      <w:r>
        <w:rPr>
          <w:b/>
          <w:bCs/>
          <w:color w:val="201F1E"/>
          <w:shd w:val="clear" w:color="auto" w:fill="FFFFFF"/>
        </w:rPr>
        <w:br w:type="page"/>
      </w:r>
    </w:p>
    <w:p w14:paraId="39C69647" w14:textId="44209BE2" w:rsidR="007C3AB1" w:rsidRPr="00EC5FFF" w:rsidRDefault="007C3AB1" w:rsidP="007C3AB1">
      <w:pPr>
        <w:shd w:val="clear" w:color="auto" w:fill="FFFFFF"/>
        <w:spacing w:before="30" w:line="480" w:lineRule="auto"/>
        <w:ind w:right="30"/>
        <w:rPr>
          <w:color w:val="201F1E"/>
          <w:shd w:val="clear" w:color="auto" w:fill="FFFFFF"/>
        </w:rPr>
      </w:pPr>
      <w:r>
        <w:rPr>
          <w:b/>
          <w:bCs/>
          <w:color w:val="201F1E"/>
          <w:shd w:val="clear" w:color="auto" w:fill="FFFFFF"/>
        </w:rPr>
        <w:lastRenderedPageBreak/>
        <w:t xml:space="preserve">Supporting Information Table </w:t>
      </w:r>
      <w:r w:rsidR="00A77BD7">
        <w:rPr>
          <w:b/>
          <w:bCs/>
          <w:color w:val="201F1E"/>
          <w:shd w:val="clear" w:color="auto" w:fill="FFFFFF"/>
        </w:rPr>
        <w:t>3</w:t>
      </w:r>
      <w:r>
        <w:rPr>
          <w:color w:val="201F1E"/>
          <w:shd w:val="clear" w:color="auto" w:fill="FFFFFF"/>
        </w:rPr>
        <w:t xml:space="preserve">. </w:t>
      </w:r>
      <w:r w:rsidRPr="00EC5FFF">
        <w:rPr>
          <w:color w:val="201F1E"/>
          <w:shd w:val="clear" w:color="auto" w:fill="FFFFFF"/>
        </w:rPr>
        <w:t xml:space="preserve">Study lake </w:t>
      </w:r>
      <w:r>
        <w:rPr>
          <w:color w:val="201F1E"/>
          <w:shd w:val="clear" w:color="auto" w:fill="FFFFFF"/>
        </w:rPr>
        <w:t>water quality parameters sorted from low to high elevation</w:t>
      </w:r>
      <w:r w:rsidRPr="00EC5FFF">
        <w:rPr>
          <w:color w:val="201F1E"/>
          <w:shd w:val="clear" w:color="auto" w:fill="FFFFFF"/>
        </w:rPr>
        <w:t>.</w:t>
      </w:r>
      <w:r>
        <w:rPr>
          <w:color w:val="201F1E"/>
          <w:shd w:val="clear" w:color="auto" w:fill="FFFFFF"/>
        </w:rPr>
        <w:t xml:space="preserve"> </w:t>
      </w:r>
    </w:p>
    <w:tbl>
      <w:tblPr>
        <w:tblW w:w="12161" w:type="dxa"/>
        <w:tblLook w:val="04A0" w:firstRow="1" w:lastRow="0" w:firstColumn="1" w:lastColumn="0" w:noHBand="0" w:noVBand="1"/>
      </w:tblPr>
      <w:tblGrid>
        <w:gridCol w:w="1348"/>
        <w:gridCol w:w="1389"/>
        <w:gridCol w:w="1177"/>
        <w:gridCol w:w="778"/>
        <w:gridCol w:w="1390"/>
        <w:gridCol w:w="1353"/>
        <w:gridCol w:w="1211"/>
        <w:gridCol w:w="1133"/>
        <w:gridCol w:w="1065"/>
        <w:gridCol w:w="1317"/>
      </w:tblGrid>
      <w:tr w:rsidR="007C3AB1" w:rsidRPr="00EC5FFF" w14:paraId="1EA39CDC" w14:textId="77777777" w:rsidTr="00D8124B">
        <w:trPr>
          <w:trHeight w:val="828"/>
          <w:tblHeader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FEA40" w14:textId="77777777" w:rsidR="007C3AB1" w:rsidRPr="00EC5FFF" w:rsidRDefault="007C3AB1" w:rsidP="00D8124B">
            <w:pPr>
              <w:rPr>
                <w:b/>
                <w:bCs/>
                <w:color w:val="201F1E"/>
                <w:sz w:val="22"/>
                <w:szCs w:val="22"/>
              </w:rPr>
            </w:pPr>
            <w:r w:rsidRPr="00EC5FFF">
              <w:rPr>
                <w:b/>
                <w:bCs/>
                <w:color w:val="201F1E"/>
                <w:sz w:val="22"/>
                <w:szCs w:val="22"/>
              </w:rPr>
              <w:t>Lake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A6587" w14:textId="77777777" w:rsidR="007C3AB1" w:rsidRPr="00EC5FFF" w:rsidRDefault="007C3AB1" w:rsidP="00D8124B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EC5FFF">
              <w:rPr>
                <w:b/>
                <w:bCs/>
                <w:color w:val="201F1E"/>
                <w:sz w:val="22"/>
                <w:szCs w:val="22"/>
              </w:rPr>
              <w:t>Water temperature (°C)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5C26F" w14:textId="77777777" w:rsidR="007C3AB1" w:rsidRPr="00EC5FFF" w:rsidRDefault="007C3AB1" w:rsidP="00D8124B">
            <w:pPr>
              <w:jc w:val="center"/>
              <w:rPr>
                <w:b/>
                <w:bCs/>
                <w:color w:val="201F1E"/>
                <w:sz w:val="22"/>
                <w:szCs w:val="22"/>
              </w:rPr>
            </w:pPr>
            <w:r w:rsidRPr="00EC5FFF">
              <w:rPr>
                <w:b/>
                <w:bCs/>
                <w:color w:val="201F1E"/>
                <w:sz w:val="22"/>
                <w:szCs w:val="22"/>
              </w:rPr>
              <w:t>Dissolved oxygen (mg/L)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106B9" w14:textId="77777777" w:rsidR="007C3AB1" w:rsidRPr="00EC5FFF" w:rsidRDefault="007C3AB1" w:rsidP="00D81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5FFF">
              <w:rPr>
                <w:b/>
                <w:bCs/>
                <w:color w:val="000000"/>
                <w:sz w:val="22"/>
                <w:szCs w:val="22"/>
              </w:rPr>
              <w:t>pH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BBE5A" w14:textId="77777777" w:rsidR="007C3AB1" w:rsidRPr="00EC5FFF" w:rsidRDefault="007C3AB1" w:rsidP="00D81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5FFF">
              <w:rPr>
                <w:b/>
                <w:bCs/>
                <w:color w:val="000000"/>
                <w:sz w:val="22"/>
                <w:szCs w:val="22"/>
              </w:rPr>
              <w:t>Specific conductance (</w:t>
            </w:r>
            <w:r w:rsidRPr="00EC5FFF">
              <w:rPr>
                <w:rFonts w:ascii="Symbol" w:hAnsi="Symbol"/>
                <w:b/>
                <w:bCs/>
                <w:color w:val="201F1E"/>
                <w:sz w:val="22"/>
                <w:szCs w:val="22"/>
              </w:rPr>
              <w:t>m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 xml:space="preserve">S </w:t>
            </w:r>
            <w:proofErr w:type="gramStart"/>
            <w:r w:rsidRPr="00EC5FFF">
              <w:rPr>
                <w:b/>
                <w:bCs/>
                <w:color w:val="201F1E"/>
                <w:sz w:val="22"/>
                <w:szCs w:val="22"/>
              </w:rPr>
              <w:t>cm</w:t>
            </w:r>
            <w:r w:rsidRPr="00EC5FFF">
              <w:rPr>
                <w:b/>
                <w:bCs/>
                <w:color w:val="201F1E"/>
                <w:sz w:val="22"/>
                <w:szCs w:val="22"/>
                <w:vertAlign w:val="superscript"/>
              </w:rPr>
              <w:t>-1</w:t>
            </w:r>
            <w:proofErr w:type="gramEnd"/>
            <w:r w:rsidRPr="00EC5FFF">
              <w:rPr>
                <w:b/>
                <w:bCs/>
                <w:color w:val="201F1E"/>
                <w:sz w:val="22"/>
                <w:szCs w:val="22"/>
              </w:rPr>
              <w:t>)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23FB1" w14:textId="77777777" w:rsidR="007C3AB1" w:rsidRPr="00EC5FFF" w:rsidRDefault="007C3AB1" w:rsidP="00D81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5FFF">
              <w:rPr>
                <w:b/>
                <w:bCs/>
                <w:color w:val="000000"/>
                <w:sz w:val="22"/>
                <w:szCs w:val="22"/>
              </w:rPr>
              <w:t xml:space="preserve">Chlorophyll </w:t>
            </w:r>
            <w:r w:rsidRPr="00EC5FFF">
              <w:rPr>
                <w:b/>
                <w:bCs/>
                <w:i/>
                <w:iCs/>
                <w:color w:val="000000"/>
                <w:sz w:val="22"/>
                <w:szCs w:val="22"/>
              </w:rPr>
              <w:t>a</w:t>
            </w:r>
            <w:r w:rsidRPr="00EC5FFF">
              <w:rPr>
                <w:b/>
                <w:bCs/>
                <w:color w:val="000000"/>
                <w:sz w:val="22"/>
                <w:szCs w:val="22"/>
              </w:rPr>
              <w:t xml:space="preserve"> (</w:t>
            </w:r>
            <w:r w:rsidRPr="00EC5FFF">
              <w:rPr>
                <w:rFonts w:ascii="Symbol" w:hAnsi="Symbol"/>
                <w:b/>
                <w:bCs/>
                <w:color w:val="201F1E"/>
                <w:sz w:val="22"/>
                <w:szCs w:val="22"/>
              </w:rPr>
              <w:t>m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g L</w:t>
            </w:r>
            <w:r w:rsidRPr="00EC5FFF">
              <w:rPr>
                <w:b/>
                <w:bCs/>
                <w:color w:val="201F1E"/>
                <w:sz w:val="22"/>
                <w:szCs w:val="22"/>
                <w:vertAlign w:val="superscript"/>
              </w:rPr>
              <w:t>-1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2173B" w14:textId="77777777" w:rsidR="007C3AB1" w:rsidRPr="00EC5FFF" w:rsidRDefault="007C3AB1" w:rsidP="00D81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5FFF">
              <w:rPr>
                <w:b/>
                <w:bCs/>
                <w:color w:val="000000"/>
                <w:sz w:val="22"/>
                <w:szCs w:val="22"/>
              </w:rPr>
              <w:t>Alkalinity (m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g L</w:t>
            </w:r>
            <w:r w:rsidRPr="00EC5FFF">
              <w:rPr>
                <w:b/>
                <w:bCs/>
                <w:color w:val="201F1E"/>
                <w:sz w:val="22"/>
                <w:szCs w:val="22"/>
                <w:vertAlign w:val="superscript"/>
              </w:rPr>
              <w:t>-1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2198A" w14:textId="77777777" w:rsidR="007C3AB1" w:rsidRPr="00EC5FFF" w:rsidRDefault="007C3AB1" w:rsidP="00D81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5FFF">
              <w:rPr>
                <w:b/>
                <w:bCs/>
                <w:color w:val="000000"/>
                <w:sz w:val="22"/>
                <w:szCs w:val="22"/>
              </w:rPr>
              <w:t>Turbidity (NTU)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FA7437" w14:textId="77777777" w:rsidR="007C3AB1" w:rsidRPr="00EC5FFF" w:rsidRDefault="007C3AB1" w:rsidP="00D81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5FFF">
              <w:rPr>
                <w:b/>
                <w:bCs/>
                <w:color w:val="000000"/>
                <w:sz w:val="22"/>
                <w:szCs w:val="22"/>
              </w:rPr>
              <w:t>Total nitrogen (</w:t>
            </w:r>
            <w:r w:rsidRPr="00EC5FFF">
              <w:rPr>
                <w:rFonts w:ascii="Symbol" w:hAnsi="Symbol"/>
                <w:b/>
                <w:bCs/>
                <w:color w:val="201F1E"/>
                <w:sz w:val="22"/>
                <w:szCs w:val="22"/>
              </w:rPr>
              <w:t>m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g L</w:t>
            </w:r>
            <w:r w:rsidRPr="00EC5FFF">
              <w:rPr>
                <w:b/>
                <w:bCs/>
                <w:color w:val="201F1E"/>
                <w:sz w:val="22"/>
                <w:szCs w:val="22"/>
                <w:vertAlign w:val="superscript"/>
              </w:rPr>
              <w:t>-1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)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9147B" w14:textId="77777777" w:rsidR="007C3AB1" w:rsidRPr="00EC5FFF" w:rsidRDefault="007C3AB1" w:rsidP="00D812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5FFF">
              <w:rPr>
                <w:b/>
                <w:bCs/>
                <w:color w:val="000000"/>
                <w:sz w:val="22"/>
                <w:szCs w:val="22"/>
              </w:rPr>
              <w:t>Total phosphorus (</w:t>
            </w:r>
            <w:r w:rsidRPr="00EC5FFF">
              <w:rPr>
                <w:rFonts w:ascii="Symbol" w:hAnsi="Symbol"/>
                <w:b/>
                <w:bCs/>
                <w:color w:val="201F1E"/>
                <w:sz w:val="22"/>
                <w:szCs w:val="22"/>
              </w:rPr>
              <w:t>m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g L</w:t>
            </w:r>
            <w:r w:rsidRPr="00EC5FFF">
              <w:rPr>
                <w:b/>
                <w:bCs/>
                <w:color w:val="201F1E"/>
                <w:sz w:val="22"/>
                <w:szCs w:val="22"/>
                <w:vertAlign w:val="superscript"/>
              </w:rPr>
              <w:t>-1</w:t>
            </w:r>
            <w:r w:rsidRPr="00EC5FFF">
              <w:rPr>
                <w:b/>
                <w:bCs/>
                <w:color w:val="201F1E"/>
                <w:sz w:val="22"/>
                <w:szCs w:val="22"/>
              </w:rPr>
              <w:t>)</w:t>
            </w:r>
          </w:p>
        </w:tc>
      </w:tr>
      <w:tr w:rsidR="007C3AB1" w:rsidRPr="00EC5FFF" w14:paraId="76C1CD0B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5662A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Cranberry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CFC4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5F66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B588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07A2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242.6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B7F3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41.5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B3DC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61.4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E30B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EECF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1203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674F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22.6</w:t>
            </w:r>
          </w:p>
        </w:tc>
      </w:tr>
      <w:tr w:rsidR="007C3AB1" w:rsidRPr="00EC5FFF" w14:paraId="0C32A487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40A5F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Lone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E9D3A" w14:textId="07064496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2952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72011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1BBF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167.9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47A9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30.1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01C3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62.1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6711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4.56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E8CA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939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5B23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246.8</w:t>
            </w:r>
          </w:p>
        </w:tc>
      </w:tr>
      <w:tr w:rsidR="007C3AB1" w:rsidRPr="00EC5FFF" w14:paraId="74B159C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E7988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Tennant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9098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16.2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E956B" w14:textId="0E87A720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717D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B6C0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125.6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B195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50.5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8C4B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47.1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EDE8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C5A5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1431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22E9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168.8</w:t>
            </w:r>
          </w:p>
        </w:tc>
      </w:tr>
      <w:tr w:rsidR="007C3AB1" w:rsidRPr="00EC5FFF" w14:paraId="27AA6179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EE13E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Honeymoon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A3E45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C794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5B38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4D28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170.7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D5D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190.3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4586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64.2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1806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6CBD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7300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90.2</w:t>
            </w:r>
          </w:p>
        </w:tc>
      </w:tr>
      <w:tr w:rsidR="007C3AB1" w:rsidRPr="00EC5FFF" w14:paraId="749EE25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A2C22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Beaver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BF1A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1D98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62C55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893E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94.6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E2EA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17A1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43.8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4A22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6.25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CE8F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760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213D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44.7</w:t>
            </w:r>
          </w:p>
        </w:tc>
      </w:tr>
      <w:tr w:rsidR="007C3AB1" w:rsidRPr="00EC5FFF" w14:paraId="0B7CFA19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ECE6C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Clear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1C76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B567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0045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36EE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2399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8D73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33.4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5F02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2.87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B4D2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441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BBF7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12.6</w:t>
            </w:r>
          </w:p>
        </w:tc>
      </w:tr>
      <w:tr w:rsidR="007C3AB1" w:rsidRPr="00EC5FFF" w14:paraId="35996A51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33798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Campbell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8A9FF" w14:textId="7F2F0FEF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E6511" w14:textId="30919EF0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8175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3459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247.3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23A9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16.2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E0F7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85.7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5127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4.15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13F6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785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A681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33.4</w:t>
            </w:r>
          </w:p>
        </w:tc>
      </w:tr>
      <w:tr w:rsidR="007C3AB1" w:rsidRPr="00EC5FFF" w14:paraId="27F66F81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08555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Wiser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7FAE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12E6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E385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4B61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459.6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AF9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DFAB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71.4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74D3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12.5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9121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1294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6D1A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118.9</w:t>
            </w:r>
          </w:p>
        </w:tc>
      </w:tr>
      <w:tr w:rsidR="007C3AB1" w:rsidRPr="00EC5FFF" w14:paraId="1A180D3B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06E4C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Big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4298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B258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B3F9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3BA2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82.2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967C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DF4B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31.9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1BA4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4905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297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2ED5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15.1</w:t>
            </w:r>
          </w:p>
        </w:tc>
      </w:tr>
      <w:tr w:rsidR="007C3AB1" w:rsidRPr="00EC5FFF" w14:paraId="42108CA3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0561E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Sunset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493E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A673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7B86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AED9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183.9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971F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65F8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57.9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BCAD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1.53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132D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7ED2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14.8</w:t>
            </w:r>
          </w:p>
        </w:tc>
      </w:tr>
      <w:tr w:rsidR="007C3AB1" w:rsidRPr="00EC5FFF" w14:paraId="5B542370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022E8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Erie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7E20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6951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23A7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9E0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241.1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22B2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E544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81.1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505B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20.3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8D4A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1541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229A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49.1</w:t>
            </w:r>
          </w:p>
        </w:tc>
      </w:tr>
      <w:tr w:rsidR="007C3AB1" w:rsidRPr="00EC5FFF" w14:paraId="75C356CB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055A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Bug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1E87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F008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528B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6F7B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190.9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A63E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84E4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85.5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F785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1.93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99D0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533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A823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26.7</w:t>
            </w:r>
          </w:p>
        </w:tc>
      </w:tr>
      <w:tr w:rsidR="007C3AB1" w:rsidRPr="00EC5FFF" w14:paraId="2A952079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59484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Hoag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F8603" w14:textId="3FC544FC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4F6C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D353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087C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4D71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26.7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CA7B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65.2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AAB7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4.35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1B7F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1031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1C2A7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75.6</w:t>
            </w:r>
          </w:p>
        </w:tc>
      </w:tr>
      <w:tr w:rsidR="007C3AB1" w:rsidRPr="00EC5FFF" w14:paraId="140D681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B794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Pass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78E6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ECC7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6391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9BF3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271.1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964F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13.5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241C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69.5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31D8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3.46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1A0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680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2BA9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26.7</w:t>
            </w:r>
          </w:p>
        </w:tc>
      </w:tr>
      <w:tr w:rsidR="007C3AB1" w:rsidRPr="00EC5FFF" w14:paraId="1FAB4935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5FBC8E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C5FFF">
              <w:rPr>
                <w:color w:val="000000"/>
                <w:sz w:val="22"/>
                <w:szCs w:val="22"/>
              </w:rPr>
              <w:t>Fazon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1913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DC27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9A83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647B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243.9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A820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46.1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A85F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45.7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1CBD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4D32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1174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75BB9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76.5</w:t>
            </w:r>
          </w:p>
        </w:tc>
      </w:tr>
      <w:tr w:rsidR="007C3AB1" w:rsidRPr="00EC5FFF" w14:paraId="1950A88A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4418F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Armstrong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3D37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4E8E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8C4B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5024D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54.8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2C71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D908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F7C7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5C14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390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3E26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14.1</w:t>
            </w:r>
          </w:p>
        </w:tc>
      </w:tr>
      <w:tr w:rsidR="007C3AB1" w:rsidRPr="00EC5FFF" w14:paraId="16ACB844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E6F0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Goss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54E09" w14:textId="6F874448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F6C7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1BA3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A2DDA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122.1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D1BB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C239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37.2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AE9DA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1.22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370F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452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2081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8.7</w:t>
            </w:r>
          </w:p>
        </w:tc>
      </w:tr>
      <w:tr w:rsidR="007C3AB1" w:rsidRPr="00EC5FFF" w14:paraId="68CD6447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5C9BD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Ketchum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94AF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E214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F6D2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B01C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0FBC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6CC4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42.3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72C8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0.96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469D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534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C866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10.1</w:t>
            </w:r>
          </w:p>
        </w:tc>
      </w:tr>
      <w:tr w:rsidR="007C3AB1" w:rsidRPr="00EC5FFF" w14:paraId="5E40EF70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CD47B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Martha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0409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B76EB" w14:textId="250F4200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8DCB8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679D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D585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1F72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32.2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2E02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DAA8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429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3FB0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7.8</w:t>
            </w:r>
          </w:p>
        </w:tc>
      </w:tr>
      <w:tr w:rsidR="007C3AB1" w:rsidRPr="00EC5FFF" w14:paraId="6C372B83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E7D9E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Terrell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5FFC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20.8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12B3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394E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342B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93.3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2810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145.1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CC5C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35.4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C542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48B5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2073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1A30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62.5</w:t>
            </w:r>
          </w:p>
        </w:tc>
      </w:tr>
      <w:tr w:rsidR="007C3AB1" w:rsidRPr="00EC5FFF" w14:paraId="5ACEC4A8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D2BD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Sunday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6A1B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659B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DC8A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F8A2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70.1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A8E7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7AD7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77AD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0.63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0493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519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4DAE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21.2</w:t>
            </w:r>
          </w:p>
        </w:tc>
      </w:tr>
      <w:tr w:rsidR="007C3AB1" w:rsidRPr="00EC5FFF" w14:paraId="6357AE32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B3AB8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McMurray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88EF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C0952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7F98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D690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93.2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2B3B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5579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27.8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DE2B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0774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338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CB9F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12.2</w:t>
            </w:r>
          </w:p>
        </w:tc>
      </w:tr>
      <w:tr w:rsidR="007C3AB1" w:rsidRPr="00EC5FFF" w14:paraId="6770386B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2901A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Howard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F0A6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F5D9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68F4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432D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118.4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F795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DBAA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46.6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F0C5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90D6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425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3A07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</w:tr>
      <w:tr w:rsidR="007C3AB1" w:rsidRPr="00EC5FFF" w14:paraId="74EB8B53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1416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Samish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5FE4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8D40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B733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F572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E3A2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A71C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20.5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B467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0.39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C24E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309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03CD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4F0E457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CF354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lastRenderedPageBreak/>
              <w:t>Shoecraft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FA0E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B968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A9B1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DEB8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95.3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23A4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3205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34.5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B1C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1.24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0A7F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7914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5.5</w:t>
            </w:r>
          </w:p>
        </w:tc>
      </w:tr>
      <w:tr w:rsidR="007C3AB1" w:rsidRPr="00EC5FFF" w14:paraId="2BCA9F53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C925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Goodwin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6195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64E3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324E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C00C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87.9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7592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39B6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28.7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DE31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E8C7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362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F0B8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64AB2D9B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F061A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Heart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9C9D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1385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C19E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AB61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250.9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978D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D7EB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72.3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2FC3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2734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728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CD4C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16.4</w:t>
            </w:r>
          </w:p>
        </w:tc>
      </w:tr>
      <w:tr w:rsidR="007C3AB1" w:rsidRPr="00EC5FFF" w14:paraId="274CD796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17B50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Deer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4640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E7B0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343A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7B57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79.8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94E8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56E2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F85F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0.55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4211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7261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5.8</w:t>
            </w:r>
          </w:p>
        </w:tc>
      </w:tr>
      <w:tr w:rsidR="007C3AB1" w:rsidRPr="00EC5FFF" w14:paraId="7B4948D7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76BCF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Mirror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FC7A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A46C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916B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9DBB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40.2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02A1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BB04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6CAF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0.74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667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9172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8.7</w:t>
            </w:r>
          </w:p>
        </w:tc>
      </w:tr>
      <w:tr w:rsidR="007C3AB1" w:rsidRPr="00EC5FFF" w14:paraId="54D9A208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C69F9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Cain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A57B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2D9C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A3F4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B3EC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51.2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4D91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873E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18.8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297F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1.74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CCA0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554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F4C9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7.4</w:t>
            </w:r>
          </w:p>
        </w:tc>
      </w:tr>
      <w:tr w:rsidR="007C3AB1" w:rsidRPr="00EC5FFF" w14:paraId="03DA101B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9E5D9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Reed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3809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9C52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D32E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6713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1B4F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7BF0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8F10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244F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363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CD23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23.8</w:t>
            </w:r>
          </w:p>
        </w:tc>
      </w:tr>
      <w:tr w:rsidR="007C3AB1" w:rsidRPr="00EC5FFF" w14:paraId="0F35C4A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89A26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Shannon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E827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EEC5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D7D6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1A4C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46.4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C1D0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22CC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14.8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C673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1.59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1A20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69.5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1744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5.7</w:t>
            </w:r>
          </w:p>
        </w:tc>
      </w:tr>
      <w:tr w:rsidR="007C3AB1" w:rsidRPr="00EC5FFF" w14:paraId="008E1925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6B2E8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Crabapple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A3F8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30DC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57EC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DD4E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CE99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96F7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12.6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F5F18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0.91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EFAC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478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80D2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8.3</w:t>
            </w:r>
          </w:p>
        </w:tc>
      </w:tr>
      <w:tr w:rsidR="007C3AB1" w:rsidRPr="00EC5FFF" w14:paraId="0A83BCEA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750D8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Ki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5555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8055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16B1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629B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46.8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A716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E1B5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11.6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ADF8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0.43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DDD2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9703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3BC8EF7D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30DEF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Sixteen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6A7B1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1F9F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EC721" w14:textId="6C31E02A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A0D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76.9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064F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EDF1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27.9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1D43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1.06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63D4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298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9D90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11.6</w:t>
            </w:r>
          </w:p>
        </w:tc>
      </w:tr>
      <w:tr w:rsidR="007C3AB1" w:rsidRPr="00EC5FFF" w14:paraId="4B87F69A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85C90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Squires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3C519" w14:textId="704461FA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D202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8653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FED6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42.5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2B2D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41E6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18.4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F1AA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2.38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E634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411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3F9E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18.2</w:t>
            </w:r>
          </w:p>
        </w:tc>
      </w:tr>
      <w:tr w:rsidR="007C3AB1" w:rsidRPr="00EC5FFF" w14:paraId="7F102A6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C554D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Whistle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13F4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4FAC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6884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6E4A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156.3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EEB3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2129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47.1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F150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0.75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5700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372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86E6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17.5</w:t>
            </w:r>
          </w:p>
        </w:tc>
      </w:tr>
      <w:tr w:rsidR="007C3AB1" w:rsidRPr="00EC5FFF" w14:paraId="47E9152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87CAD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Padden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3D40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A394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45B1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77CB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91.4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7450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FF64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25.9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71E3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0.88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EEE7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251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EED7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10.2</w:t>
            </w:r>
          </w:p>
        </w:tc>
      </w:tr>
      <w:tr w:rsidR="007C3AB1" w:rsidRPr="00EC5FFF" w14:paraId="3AD6BE29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E0722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Squalicum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48E8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B949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0921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1546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67.3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F90F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836E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25.9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F357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1.74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26E7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745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3D3F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26.8</w:t>
            </w:r>
          </w:p>
        </w:tc>
      </w:tr>
      <w:tr w:rsidR="007C3AB1" w:rsidRPr="00EC5FFF" w14:paraId="3B21FC38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9FD2A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Geneva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21F0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D498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A8EC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4D7E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35.8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C018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13.1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26F0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95B9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BB52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819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1785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95.2</w:t>
            </w:r>
          </w:p>
        </w:tc>
      </w:tr>
      <w:tr w:rsidR="007C3AB1" w:rsidRPr="00EC5FFF" w14:paraId="2CD58DFF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5B1AF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Beaver Pond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E490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16.6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4BC8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91743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42E6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46.1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5301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3845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8626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2.11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40C2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559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3A60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33.7</w:t>
            </w:r>
          </w:p>
        </w:tc>
      </w:tr>
      <w:tr w:rsidR="007C3AB1" w:rsidRPr="00EC5FFF" w14:paraId="484712FE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54A9A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Summer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BBD0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08405" w14:textId="762FABD4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5AE0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1FFE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35E6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16.2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A015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34C7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1.73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9387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493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8E35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23.1</w:t>
            </w:r>
          </w:p>
        </w:tc>
      </w:tr>
      <w:tr w:rsidR="007C3AB1" w:rsidRPr="00EC5FFF" w14:paraId="5AB97289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07A8E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Loma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A8316" w14:textId="305A34A4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3B33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0199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31F1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45.1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D39E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25C4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C07E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0.69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92F5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655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B174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25.8</w:t>
            </w:r>
          </w:p>
        </w:tc>
      </w:tr>
      <w:tr w:rsidR="007C3AB1" w:rsidRPr="00EC5FFF" w14:paraId="0D1BFA70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BC6E4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Everett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9D97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21.3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9874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658D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C4CC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136.6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B8D5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960B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1770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1.15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0E44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20DE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</w:t>
            </w:r>
          </w:p>
        </w:tc>
      </w:tr>
      <w:tr w:rsidR="007C3AB1" w:rsidRPr="00EC5FFF" w14:paraId="3AF12C41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35210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Toad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FEC3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5702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CDCF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5C42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115.4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3C10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0D26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45.2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3ACD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2.47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B0A5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707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F7F7F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17.4</w:t>
            </w:r>
          </w:p>
        </w:tc>
      </w:tr>
      <w:tr w:rsidR="007C3AB1" w:rsidRPr="00EC5FFF" w14:paraId="5B98D7DD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B8BCF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Silver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F680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23.5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5C61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DC84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86CB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140.5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F48B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4D8E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53.3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2535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3EB4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5BEE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9.4</w:t>
            </w:r>
          </w:p>
        </w:tc>
      </w:tr>
      <w:tr w:rsidR="007C3AB1" w:rsidRPr="00EC5FFF" w14:paraId="1DAD13D5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E2B8E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Grandy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99A22" w14:textId="6167E40D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B095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2BD6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8EDF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148.2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EC70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5E8E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74.2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5B6D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3D5B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A305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15.1</w:t>
            </w:r>
          </w:p>
        </w:tc>
      </w:tr>
      <w:tr w:rsidR="007C3AB1" w:rsidRPr="00EC5FFF" w14:paraId="1A9986BF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E9BE3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Cavanaugh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F0E3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20.4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0F0A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E0C7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209F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27.3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5A23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E305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1513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0.38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4D1F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7D2A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271E67FC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30FB4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Vogler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E165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21.8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C49C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5F01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7813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14.7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3D89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8888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BC67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2.09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AA2D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614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7095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20.9</w:t>
            </w:r>
          </w:p>
        </w:tc>
      </w:tr>
      <w:tr w:rsidR="007C3AB1" w:rsidRPr="00EC5FFF" w14:paraId="472DE53E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88016B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Monte Cristo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B3BA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17.9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CC1C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29AA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4CAA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82.2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FEA9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6C4F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28.7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F477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3.97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4A2B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389E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8.5</w:t>
            </w:r>
          </w:p>
        </w:tc>
      </w:tr>
      <w:tr w:rsidR="007C3AB1" w:rsidRPr="00EC5FFF" w14:paraId="34334DB7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04733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lastRenderedPageBreak/>
              <w:t>Myrtle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85AE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40E8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7.3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F581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369F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23.7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4C2A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4.7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C7B2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E468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3EF4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F288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</w:t>
            </w:r>
          </w:p>
        </w:tc>
      </w:tr>
      <w:tr w:rsidR="007C3AB1" w:rsidRPr="00EC5FFF" w14:paraId="6F265094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92A9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Canyon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2C24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43A8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6C00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1F56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166F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8AC3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3653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0.47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EC16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87.3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E5EC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3E91F77A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E33C7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Evan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5366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5EB5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1FFE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353E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937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163C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D5C1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0.85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332A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341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A148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12.8</w:t>
            </w:r>
          </w:p>
        </w:tc>
      </w:tr>
      <w:tr w:rsidR="007C3AB1" w:rsidRPr="00EC5FFF" w14:paraId="60DDA7BE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FCFFA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Bear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A565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25.1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EAA4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87D2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7178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F99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C2EF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31DF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1.45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14AF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159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6F04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</w:t>
            </w:r>
          </w:p>
        </w:tc>
      </w:tr>
      <w:tr w:rsidR="007C3AB1" w:rsidRPr="00EC5FFF" w14:paraId="3D159ECF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901D6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Coal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8321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17.2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6F49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273A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C11A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53.1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F20A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42B0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25.4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3007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0.42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577B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DD6C9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4C45F78A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A311D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Highwood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AC4B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19.7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91CCF" w14:textId="2EEEF7B0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31A5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5B5E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0FB6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A2C2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CF72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0.69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1D62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25BB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6.9</w:t>
            </w:r>
          </w:p>
        </w:tc>
      </w:tr>
      <w:tr w:rsidR="007C3AB1" w:rsidRPr="00EC5FFF" w14:paraId="3F93C0D4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64479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Picture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D998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83D3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0568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3FE5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22.3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20BA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5E5C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DC50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CC2C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87A2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7.1</w:t>
            </w:r>
          </w:p>
        </w:tc>
      </w:tr>
      <w:tr w:rsidR="007C3AB1" w:rsidRPr="00EC5FFF" w14:paraId="2338E528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94C80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L. Bagley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888E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95E9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F6C3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6BF1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14.6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D91A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A55C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A0C3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0.21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347B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27.5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1FD2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6E7293C7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C0745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Sunrise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FD6C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19.1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0768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8.5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FDCC7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59FE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48.1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5149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31E33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18.2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A595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1.24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2AED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9F2C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10.7</w:t>
            </w:r>
          </w:p>
        </w:tc>
      </w:tr>
      <w:tr w:rsidR="007C3AB1" w:rsidRPr="00EC5FFF" w14:paraId="40104759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C25F1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U. Bagley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850B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9.9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D3ED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8.7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1A1F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E657B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5.6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7EBB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B732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6.3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D4935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0.25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E25E8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23.2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1233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1186E029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8E09C8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U. Twin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A1F7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15.1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4E71A" w14:textId="5914F0E3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9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929AFF" w14:textId="6900DD7E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</w:t>
            </w:r>
            <w:r w:rsidR="00FB0FCB">
              <w:rPr>
                <w:color w:val="000000"/>
                <w:sz w:val="22"/>
                <w:szCs w:val="22"/>
              </w:rPr>
              <w:t>.0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11E94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73.5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EC37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EADA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91406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1E5AC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16.2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4D9D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  <w:tr w:rsidR="007C3AB1" w:rsidRPr="00EC5FFF" w14:paraId="01373045" w14:textId="77777777" w:rsidTr="00D8124B">
        <w:trPr>
          <w:trHeight w:val="320"/>
        </w:trPr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23572" w14:textId="77777777" w:rsidR="007C3AB1" w:rsidRPr="00EC5FFF" w:rsidRDefault="007C3AB1" w:rsidP="00D8124B">
            <w:pPr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L. Twin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94B3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15.8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7D0CD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8.9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2356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7.9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827C1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52.4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A07E2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D2ABE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D72FF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0.29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916E6A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24.3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5A0D0" w14:textId="77777777" w:rsidR="007C3AB1" w:rsidRPr="00EC5FFF" w:rsidRDefault="007C3AB1" w:rsidP="00D8124B">
            <w:pPr>
              <w:jc w:val="right"/>
              <w:rPr>
                <w:color w:val="000000"/>
                <w:sz w:val="22"/>
                <w:szCs w:val="22"/>
              </w:rPr>
            </w:pPr>
            <w:r w:rsidRPr="00EC5FFF">
              <w:rPr>
                <w:color w:val="000000"/>
                <w:sz w:val="22"/>
                <w:szCs w:val="22"/>
              </w:rPr>
              <w:t>&lt;5</w:t>
            </w:r>
          </w:p>
        </w:tc>
      </w:tr>
    </w:tbl>
    <w:p w14:paraId="3D437F57" w14:textId="77777777" w:rsidR="007C3AB1" w:rsidRDefault="007C3AB1" w:rsidP="007C3AB1"/>
    <w:p w14:paraId="48B7445E" w14:textId="18F589BE" w:rsidR="007C3AB1" w:rsidRDefault="007C3AB1" w:rsidP="006B3A1B">
      <w:pPr>
        <w:spacing w:after="160" w:line="259" w:lineRule="auto"/>
        <w:rPr>
          <w:color w:val="201F1E"/>
          <w:shd w:val="clear" w:color="auto" w:fill="FFFFFF"/>
        </w:rPr>
      </w:pPr>
    </w:p>
    <w:p w14:paraId="43648C3C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46FC2087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1F6C8C04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2F02202E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3A85109E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035B0914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50C763F5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55EA32DD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7806AFCB" w14:textId="77777777" w:rsidR="007C3AB1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</w:p>
    <w:p w14:paraId="2F282388" w14:textId="14AE2679" w:rsidR="007C3AB1" w:rsidRPr="00921010" w:rsidRDefault="007C3AB1" w:rsidP="007C3AB1">
      <w:pPr>
        <w:spacing w:after="160" w:line="259" w:lineRule="auto"/>
        <w:rPr>
          <w:b/>
          <w:bCs/>
          <w:color w:val="201F1E"/>
          <w:shd w:val="clear" w:color="auto" w:fill="FFFFFF"/>
        </w:rPr>
      </w:pPr>
      <w:r>
        <w:rPr>
          <w:b/>
          <w:bCs/>
          <w:color w:val="201F1E"/>
          <w:shd w:val="clear" w:color="auto" w:fill="FFFFFF"/>
        </w:rPr>
        <w:lastRenderedPageBreak/>
        <w:t>Supporting information Figure 1</w:t>
      </w:r>
      <w:r w:rsidRPr="00921010">
        <w:rPr>
          <w:b/>
          <w:bCs/>
          <w:color w:val="201F1E"/>
          <w:shd w:val="clear" w:color="auto" w:fill="FFFFFF"/>
        </w:rPr>
        <w:t>.</w:t>
      </w:r>
    </w:p>
    <w:p w14:paraId="31E7DB2B" w14:textId="32D79787" w:rsidR="007C3AB1" w:rsidRDefault="00E222F7" w:rsidP="007C3AB1">
      <w:pPr>
        <w:shd w:val="clear" w:color="auto" w:fill="FFFFFF"/>
        <w:spacing w:before="30" w:line="480" w:lineRule="auto"/>
        <w:ind w:right="30"/>
        <w:rPr>
          <w:color w:val="201F1E"/>
          <w:shd w:val="clear" w:color="auto" w:fill="FFFFFF"/>
        </w:rPr>
      </w:pPr>
      <w:r w:rsidRPr="00E222F7">
        <w:rPr>
          <w:noProof/>
          <w:color w:val="201F1E"/>
          <w:shd w:val="clear" w:color="auto" w:fill="FFFFFF"/>
        </w:rPr>
        <w:drawing>
          <wp:inline distT="0" distB="0" distL="0" distR="0" wp14:anchorId="13DCE5EB" wp14:editId="1C6D33FA">
            <wp:extent cx="5118100" cy="4381500"/>
            <wp:effectExtent l="0" t="0" r="0" b="0"/>
            <wp:docPr id="1" name="Picture 1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low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FD465" w14:textId="77777777" w:rsidR="007C3AB1" w:rsidRPr="00243BC5" w:rsidRDefault="007C3AB1" w:rsidP="007C3AB1">
      <w:pPr>
        <w:shd w:val="clear" w:color="auto" w:fill="FFFFFF"/>
        <w:spacing w:before="30" w:line="480" w:lineRule="auto"/>
        <w:ind w:right="30"/>
        <w:rPr>
          <w:color w:val="201F1E"/>
          <w:shd w:val="clear" w:color="auto" w:fill="FFFFFF"/>
        </w:rPr>
      </w:pPr>
      <w:r>
        <w:rPr>
          <w:color w:val="201F1E"/>
          <w:shd w:val="clear" w:color="auto" w:fill="FFFFFF"/>
        </w:rPr>
        <w:t>Figure S1. Lake names corresponding to RDA (Figure 6).</w:t>
      </w:r>
    </w:p>
    <w:p w14:paraId="1EB209A1" w14:textId="77777777" w:rsidR="007C3AB1" w:rsidRPr="006B3A1B" w:rsidRDefault="007C3AB1" w:rsidP="006B3A1B">
      <w:pPr>
        <w:spacing w:after="160" w:line="259" w:lineRule="auto"/>
        <w:rPr>
          <w:color w:val="201F1E"/>
          <w:shd w:val="clear" w:color="auto" w:fill="FFFFFF"/>
        </w:rPr>
      </w:pPr>
    </w:p>
    <w:sectPr w:rsidR="007C3AB1" w:rsidRPr="006B3A1B" w:rsidSect="006B3A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no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B0287"/>
    <w:multiLevelType w:val="hybridMultilevel"/>
    <w:tmpl w:val="45A42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1389D"/>
    <w:multiLevelType w:val="hybridMultilevel"/>
    <w:tmpl w:val="B9EE6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20755"/>
    <w:multiLevelType w:val="hybridMultilevel"/>
    <w:tmpl w:val="E886E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56562"/>
    <w:multiLevelType w:val="hybridMultilevel"/>
    <w:tmpl w:val="6FB04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F93C49"/>
    <w:multiLevelType w:val="multilevel"/>
    <w:tmpl w:val="071E5B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79B847E1"/>
    <w:multiLevelType w:val="hybridMultilevel"/>
    <w:tmpl w:val="C672B7B6"/>
    <w:lvl w:ilvl="0" w:tplc="4F68B6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D2B30"/>
    <w:multiLevelType w:val="hybridMultilevel"/>
    <w:tmpl w:val="14D69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6053447">
    <w:abstractNumId w:val="5"/>
  </w:num>
  <w:num w:numId="2" w16cid:durableId="148861936">
    <w:abstractNumId w:val="2"/>
  </w:num>
  <w:num w:numId="3" w16cid:durableId="345328972">
    <w:abstractNumId w:val="6"/>
  </w:num>
  <w:num w:numId="4" w16cid:durableId="580337528">
    <w:abstractNumId w:val="3"/>
  </w:num>
  <w:num w:numId="5" w16cid:durableId="715006943">
    <w:abstractNumId w:val="1"/>
  </w:num>
  <w:num w:numId="6" w16cid:durableId="1056927888">
    <w:abstractNumId w:val="4"/>
  </w:num>
  <w:num w:numId="7" w16cid:durableId="2142069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A1B"/>
    <w:rsid w:val="000B02AD"/>
    <w:rsid w:val="00227734"/>
    <w:rsid w:val="00506DC0"/>
    <w:rsid w:val="005B6B01"/>
    <w:rsid w:val="006B3A1B"/>
    <w:rsid w:val="007C3AB1"/>
    <w:rsid w:val="00A77BD7"/>
    <w:rsid w:val="00C1473F"/>
    <w:rsid w:val="00DC5644"/>
    <w:rsid w:val="00E222F7"/>
    <w:rsid w:val="00E54F9D"/>
    <w:rsid w:val="00FB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27797"/>
  <w15:chartTrackingRefBased/>
  <w15:docId w15:val="{2D532BC9-99D6-428D-B42A-086E57B8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AuthorName">
    <w:name w:val="BB_Author_Name"/>
    <w:basedOn w:val="Normal"/>
    <w:next w:val="BCAuthorAddress"/>
    <w:autoRedefine/>
    <w:rsid w:val="006B3A1B"/>
    <w:pPr>
      <w:spacing w:after="180"/>
    </w:pPr>
    <w:rPr>
      <w:rFonts w:ascii="Arno Pro" w:hAnsi="Arno Pro"/>
      <w:kern w:val="26"/>
      <w:szCs w:val="20"/>
    </w:rPr>
  </w:style>
  <w:style w:type="paragraph" w:customStyle="1" w:styleId="BCAuthorAddress">
    <w:name w:val="BC_Author_Address"/>
    <w:basedOn w:val="Normal"/>
    <w:next w:val="Normal"/>
    <w:autoRedefine/>
    <w:rsid w:val="006B3A1B"/>
    <w:pPr>
      <w:spacing w:after="60"/>
    </w:pPr>
    <w:rPr>
      <w:rFonts w:ascii="Arno Pro" w:hAnsi="Arno Pro"/>
      <w:kern w:val="22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6B3A1B"/>
  </w:style>
  <w:style w:type="paragraph" w:styleId="Header">
    <w:name w:val="header"/>
    <w:basedOn w:val="Normal"/>
    <w:link w:val="HeaderChar"/>
    <w:uiPriority w:val="99"/>
    <w:unhideWhenUsed/>
    <w:rsid w:val="006B3A1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3A1B"/>
  </w:style>
  <w:style w:type="paragraph" w:styleId="Footer">
    <w:name w:val="footer"/>
    <w:basedOn w:val="Normal"/>
    <w:link w:val="FooterChar"/>
    <w:uiPriority w:val="99"/>
    <w:unhideWhenUsed/>
    <w:rsid w:val="006B3A1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B3A1B"/>
  </w:style>
  <w:style w:type="character" w:styleId="PlaceholderText">
    <w:name w:val="Placeholder Text"/>
    <w:basedOn w:val="DefaultParagraphFont"/>
    <w:uiPriority w:val="99"/>
    <w:semiHidden/>
    <w:rsid w:val="006B3A1B"/>
    <w:rPr>
      <w:color w:val="808080"/>
    </w:rPr>
  </w:style>
  <w:style w:type="table" w:styleId="TableGrid">
    <w:name w:val="Table Grid"/>
    <w:basedOn w:val="TableNormal"/>
    <w:uiPriority w:val="39"/>
    <w:rsid w:val="006B3A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3A1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B3A1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B3A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PlainTable2">
    <w:name w:val="Plain Table 2"/>
    <w:basedOn w:val="TableNormal"/>
    <w:uiPriority w:val="42"/>
    <w:rsid w:val="006B3A1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B3A1B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A1B"/>
    <w:rPr>
      <w:rFonts w:ascii="Segoe UI" w:hAnsi="Segoe UI" w:cs="Segoe UI"/>
      <w:sz w:val="18"/>
      <w:szCs w:val="18"/>
    </w:rPr>
  </w:style>
  <w:style w:type="table" w:styleId="PlainTable1">
    <w:name w:val="Plain Table 1"/>
    <w:basedOn w:val="TableNormal"/>
    <w:uiPriority w:val="41"/>
    <w:rsid w:val="006B3A1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Indent">
    <w:name w:val="Body Text Indent"/>
    <w:basedOn w:val="Normal"/>
    <w:link w:val="BodyTextIndentChar"/>
    <w:uiPriority w:val="99"/>
    <w:rsid w:val="006B3A1B"/>
    <w:pPr>
      <w:spacing w:line="480" w:lineRule="auto"/>
      <w:ind w:firstLine="7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B3A1B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6B3A1B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B3A1B"/>
  </w:style>
  <w:style w:type="character" w:styleId="CommentReference">
    <w:name w:val="annotation reference"/>
    <w:basedOn w:val="DefaultParagraphFont"/>
    <w:uiPriority w:val="99"/>
    <w:semiHidden/>
    <w:unhideWhenUsed/>
    <w:rsid w:val="006B3A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A1B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A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A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A1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3A1B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6B3A1B"/>
    <w:rPr>
      <w:color w:val="954F72"/>
      <w:u w:val="single"/>
    </w:rPr>
  </w:style>
  <w:style w:type="paragraph" w:customStyle="1" w:styleId="msonormal0">
    <w:name w:val="msonormal"/>
    <w:basedOn w:val="Normal"/>
    <w:rsid w:val="006B3A1B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6B3A1B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font6">
    <w:name w:val="font6"/>
    <w:basedOn w:val="Normal"/>
    <w:rsid w:val="006B3A1B"/>
    <w:pPr>
      <w:spacing w:before="100" w:beforeAutospacing="1" w:after="100" w:afterAutospacing="1"/>
    </w:pPr>
    <w:rPr>
      <w:b/>
      <w:bCs/>
      <w:color w:val="201F1E"/>
      <w:sz w:val="20"/>
      <w:szCs w:val="20"/>
    </w:rPr>
  </w:style>
  <w:style w:type="paragraph" w:customStyle="1" w:styleId="xl65">
    <w:name w:val="xl65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6">
    <w:name w:val="xl66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Normal"/>
    <w:rsid w:val="006B3A1B"/>
    <w:pPr>
      <w:spacing w:before="100" w:beforeAutospacing="1" w:after="100" w:afterAutospacing="1"/>
      <w:jc w:val="center"/>
      <w:textAlignment w:val="center"/>
    </w:pPr>
    <w:rPr>
      <w:b/>
      <w:bCs/>
      <w:color w:val="201F1E"/>
      <w:sz w:val="20"/>
      <w:szCs w:val="20"/>
    </w:rPr>
  </w:style>
  <w:style w:type="paragraph" w:customStyle="1" w:styleId="xl68">
    <w:name w:val="xl68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0">
    <w:name w:val="xl70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Normal"/>
    <w:rsid w:val="006B3A1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Normal"/>
    <w:rsid w:val="006B3A1B"/>
    <w:pPr>
      <w:spacing w:before="100" w:beforeAutospacing="1" w:after="100" w:afterAutospacing="1"/>
      <w:textAlignment w:val="center"/>
    </w:pPr>
    <w:rPr>
      <w:b/>
      <w:bCs/>
      <w:color w:val="201F1E"/>
      <w:sz w:val="20"/>
      <w:szCs w:val="20"/>
    </w:rPr>
  </w:style>
  <w:style w:type="paragraph" w:customStyle="1" w:styleId="xl75">
    <w:name w:val="xl75"/>
    <w:basedOn w:val="Normal"/>
    <w:rsid w:val="006B3A1B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rsid w:val="006B3A1B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Normal"/>
    <w:rsid w:val="006B3A1B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6B3A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Catherine.Clark@wwu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1356</Words>
  <Characters>7733</Characters>
  <Application>Microsoft Office Word</Application>
  <DocSecurity>0</DocSecurity>
  <Lines>64</Lines>
  <Paragraphs>18</Paragraphs>
  <ScaleCrop>false</ScaleCrop>
  <Company/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Bruyn, Warren</dc:creator>
  <cp:keywords/>
  <dc:description/>
  <cp:lastModifiedBy>Catherine Clark</cp:lastModifiedBy>
  <cp:revision>2</cp:revision>
  <dcterms:created xsi:type="dcterms:W3CDTF">2022-06-30T17:28:00Z</dcterms:created>
  <dcterms:modified xsi:type="dcterms:W3CDTF">2022-06-30T17:28:00Z</dcterms:modified>
</cp:coreProperties>
</file>