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FFB" w:rsidRPr="00FD0FFB" w:rsidRDefault="00FD0FFB" w:rsidP="00C53DD8">
      <w:pPr>
        <w:spacing w:line="48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FD0FFB">
        <w:rPr>
          <w:rFonts w:ascii="Times New Roman" w:hAnsi="Times New Roman" w:cs="Times New Roman"/>
          <w:b/>
        </w:rPr>
        <w:t>Fig. S1.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STRUCTURE bar plot for analysis of all 18 populations for K=2,</w:t>
      </w:r>
      <w:r>
        <w:t xml:space="preserve"> </w:t>
      </w:r>
      <w:r>
        <w:rPr>
          <w:rFonts w:ascii="Times New Roman" w:hAnsi="Times New Roman" w:cs="Times New Roman"/>
        </w:rPr>
        <w:t>the most well-supported number of diverged, non-randomly mating demes based on 19 microsatellites</w:t>
      </w:r>
      <w:r w:rsidR="003865E6">
        <w:rPr>
          <w:rFonts w:ascii="Times New Roman" w:hAnsi="Times New Roman" w:cs="Times New Roman"/>
        </w:rPr>
        <w:t>. Analysis was conducted</w:t>
      </w:r>
      <w:r>
        <w:rPr>
          <w:rFonts w:ascii="Times New Roman" w:hAnsi="Times New Roman" w:cs="Times New Roman"/>
        </w:rPr>
        <w:t xml:space="preserve"> without population priors</w:t>
      </w:r>
      <w:r w:rsidR="003865E6">
        <w:rPr>
          <w:rFonts w:ascii="Times New Roman" w:hAnsi="Times New Roman" w:cs="Times New Roman"/>
        </w:rPr>
        <w:t xml:space="preserve"> using the admixture and correlated allele frequency model</w:t>
      </w:r>
      <w:r>
        <w:rPr>
          <w:rFonts w:ascii="Times New Roman" w:hAnsi="Times New Roman" w:cs="Times New Roman"/>
        </w:rPr>
        <w:t>.</w:t>
      </w:r>
      <w:r w:rsidR="003865E6">
        <w:rPr>
          <w:rFonts w:ascii="Times New Roman" w:hAnsi="Times New Roman" w:cs="Times New Roman"/>
        </w:rPr>
        <w:t xml:space="preserve"> Bars along the x-axis represent individual flies and the y-axis represents inferred ancestry in clusters 1 (black) and 2 (light grey).</w:t>
      </w:r>
      <w:r>
        <w:rPr>
          <w:rFonts w:ascii="Times New Roman" w:hAnsi="Times New Roman" w:cs="Times New Roman"/>
        </w:rPr>
        <w:t xml:space="preserve"> </w:t>
      </w:r>
      <w:r w:rsidR="003865E6">
        <w:rPr>
          <w:rFonts w:ascii="Times New Roman" w:hAnsi="Times New Roman" w:cs="Times New Roman"/>
        </w:rPr>
        <w:t xml:space="preserve">Geographic paired populations are indicated above the plot corresponding to designations in Table S1. P and Z below the plot denote </w:t>
      </w:r>
      <w:r w:rsidR="003865E6" w:rsidRPr="003865E6">
        <w:rPr>
          <w:rFonts w:ascii="Times New Roman" w:hAnsi="Times New Roman" w:cs="Times New Roman"/>
          <w:i/>
        </w:rPr>
        <w:t xml:space="preserve">R. </w:t>
      </w:r>
      <w:proofErr w:type="spellStart"/>
      <w:r w:rsidR="003865E6" w:rsidRPr="003865E6">
        <w:rPr>
          <w:rFonts w:ascii="Times New Roman" w:hAnsi="Times New Roman" w:cs="Times New Roman"/>
          <w:i/>
        </w:rPr>
        <w:t>pomonella</w:t>
      </w:r>
      <w:proofErr w:type="spellEnd"/>
      <w:r w:rsidR="003865E6">
        <w:rPr>
          <w:rFonts w:ascii="Times New Roman" w:hAnsi="Times New Roman" w:cs="Times New Roman"/>
        </w:rPr>
        <w:t xml:space="preserve"> and </w:t>
      </w:r>
      <w:r w:rsidR="003865E6" w:rsidRPr="003865E6">
        <w:rPr>
          <w:rFonts w:ascii="Times New Roman" w:hAnsi="Times New Roman" w:cs="Times New Roman"/>
          <w:i/>
        </w:rPr>
        <w:t xml:space="preserve">R. </w:t>
      </w:r>
      <w:proofErr w:type="spellStart"/>
      <w:r w:rsidR="003865E6" w:rsidRPr="003865E6">
        <w:rPr>
          <w:rFonts w:ascii="Times New Roman" w:hAnsi="Times New Roman" w:cs="Times New Roman"/>
          <w:i/>
        </w:rPr>
        <w:t>zephyria</w:t>
      </w:r>
      <w:proofErr w:type="spellEnd"/>
      <w:r w:rsidR="003865E6">
        <w:rPr>
          <w:rFonts w:ascii="Times New Roman" w:hAnsi="Times New Roman" w:cs="Times New Roman"/>
        </w:rPr>
        <w:t xml:space="preserve"> flies, respectively. </w:t>
      </w:r>
    </w:p>
    <w:p w:rsidR="00FD0FFB" w:rsidRDefault="00FD0FFB" w:rsidP="00C53DD8">
      <w:pPr>
        <w:spacing w:line="480" w:lineRule="auto"/>
        <w:rPr>
          <w:rFonts w:ascii="Times New Roman" w:hAnsi="Times New Roman" w:cs="Times New Roman"/>
          <w:highlight w:val="red"/>
        </w:rPr>
      </w:pPr>
      <w:r w:rsidRPr="00FD0FFB">
        <w:rPr>
          <w:rFonts w:ascii="Times New Roman" w:hAnsi="Times New Roman" w:cs="Times New Roman"/>
          <w:b/>
        </w:rPr>
        <w:t>Fig. S2</w:t>
      </w:r>
      <w:r>
        <w:rPr>
          <w:rFonts w:ascii="Times New Roman" w:hAnsi="Times New Roman" w:cs="Times New Roman"/>
        </w:rPr>
        <w:t xml:space="preserve">. STRUCTURE bar plots for nine paired sites at (A) Bellingham; (B) WSU; (C) Devine; (D) St. Cloud Park; (E) Beacon Rock State Park; (F) Home Valley; (G) Klickitat; (H) Burbank / Walla Walla, WA; (I) Yakima; depicting posterior probabilities of individual </w:t>
      </w:r>
      <w:r>
        <w:rPr>
          <w:rFonts w:ascii="Times New Roman" w:hAnsi="Times New Roman" w:cs="Times New Roman"/>
          <w:i/>
        </w:rPr>
        <w:t xml:space="preserve">R. </w:t>
      </w:r>
      <w:proofErr w:type="spellStart"/>
      <w:r>
        <w:rPr>
          <w:rFonts w:ascii="Times New Roman" w:hAnsi="Times New Roman" w:cs="Times New Roman"/>
          <w:i/>
        </w:rPr>
        <w:t>pomonella</w:t>
      </w:r>
      <w:proofErr w:type="spellEnd"/>
      <w:r>
        <w:rPr>
          <w:rFonts w:ascii="Times New Roman" w:hAnsi="Times New Roman" w:cs="Times New Roman"/>
        </w:rPr>
        <w:t xml:space="preserve"> black hawthorn fly genotypes (on left) and </w:t>
      </w:r>
      <w:r>
        <w:rPr>
          <w:rFonts w:ascii="Times New Roman" w:hAnsi="Times New Roman" w:cs="Times New Roman"/>
          <w:i/>
        </w:rPr>
        <w:t xml:space="preserve">R. </w:t>
      </w:r>
      <w:proofErr w:type="spellStart"/>
      <w:r>
        <w:rPr>
          <w:rFonts w:ascii="Times New Roman" w:hAnsi="Times New Roman" w:cs="Times New Roman"/>
          <w:i/>
        </w:rPr>
        <w:t>zephyria</w:t>
      </w:r>
      <w:proofErr w:type="spellEnd"/>
      <w:r>
        <w:rPr>
          <w:rFonts w:ascii="Times New Roman" w:hAnsi="Times New Roman" w:cs="Times New Roman"/>
        </w:rPr>
        <w:t xml:space="preserve"> snowberry fly genotypes (on right) belonging to one of four genotypic classes: pure </w:t>
      </w:r>
      <w:r w:rsidRPr="00C53DD8">
        <w:rPr>
          <w:rFonts w:ascii="Times New Roman" w:hAnsi="Times New Roman" w:cs="Times New Roman"/>
          <w:i/>
        </w:rPr>
        <w:t xml:space="preserve">R. </w:t>
      </w:r>
      <w:proofErr w:type="spellStart"/>
      <w:r w:rsidRPr="00C53DD8">
        <w:rPr>
          <w:rFonts w:ascii="Times New Roman" w:hAnsi="Times New Roman" w:cs="Times New Roman"/>
          <w:i/>
        </w:rPr>
        <w:t>pomonella</w:t>
      </w:r>
      <w:proofErr w:type="spellEnd"/>
      <w:r>
        <w:rPr>
          <w:rFonts w:ascii="Times New Roman" w:hAnsi="Times New Roman" w:cs="Times New Roman"/>
        </w:rPr>
        <w:t xml:space="preserve"> origin (black), pure </w:t>
      </w:r>
      <w:r w:rsidRPr="00C53DD8">
        <w:rPr>
          <w:rFonts w:ascii="Times New Roman" w:hAnsi="Times New Roman" w:cs="Times New Roman"/>
          <w:i/>
        </w:rPr>
        <w:t xml:space="preserve">R. </w:t>
      </w:r>
      <w:proofErr w:type="spellStart"/>
      <w:r w:rsidRPr="00C53DD8">
        <w:rPr>
          <w:rFonts w:ascii="Times New Roman" w:hAnsi="Times New Roman" w:cs="Times New Roman"/>
          <w:i/>
        </w:rPr>
        <w:t>zephyria</w:t>
      </w:r>
      <w:proofErr w:type="spellEnd"/>
      <w:r>
        <w:rPr>
          <w:rFonts w:ascii="Times New Roman" w:hAnsi="Times New Roman" w:cs="Times New Roman"/>
        </w:rPr>
        <w:t xml:space="preserve"> (light grey), F1 hybrid (red), or backcross (blue), based on genotypes at 19 microsatellite loci.</w:t>
      </w:r>
      <w:r w:rsidR="003865E6" w:rsidRPr="003865E6">
        <w:rPr>
          <w:rFonts w:ascii="Times New Roman" w:hAnsi="Times New Roman" w:cs="Times New Roman"/>
        </w:rPr>
        <w:t xml:space="preserve"> </w:t>
      </w:r>
      <w:r w:rsidR="003865E6">
        <w:rPr>
          <w:rFonts w:ascii="Times New Roman" w:hAnsi="Times New Roman" w:cs="Times New Roman"/>
        </w:rPr>
        <w:t>Bars along the x-axis represent individual flies.</w:t>
      </w:r>
    </w:p>
    <w:p w:rsidR="00C53DD8" w:rsidRDefault="00C53DD8"/>
    <w:sectPr w:rsidR="00C53D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DD8"/>
    <w:rsid w:val="00336F86"/>
    <w:rsid w:val="00374B72"/>
    <w:rsid w:val="003865E6"/>
    <w:rsid w:val="006D6E11"/>
    <w:rsid w:val="007178D5"/>
    <w:rsid w:val="00C53DD8"/>
    <w:rsid w:val="00FD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8EBA6E-72BA-40C5-9C25-6F87A165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7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UF/IFAS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IFAS Entomology &amp; Nematology</dc:creator>
  <cp:lastModifiedBy>Kim Marsicek</cp:lastModifiedBy>
  <cp:revision>2</cp:revision>
  <dcterms:created xsi:type="dcterms:W3CDTF">2018-02-27T23:31:00Z</dcterms:created>
  <dcterms:modified xsi:type="dcterms:W3CDTF">2018-02-27T23:31:00Z</dcterms:modified>
</cp:coreProperties>
</file>